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56F" w:rsidRDefault="008B77CC" w:rsidP="0000256F">
      <w:pPr>
        <w:jc w:val="center"/>
        <w:rPr>
          <w:rFonts w:ascii="Arial" w:hAnsi="Arial" w:cs="Arial"/>
        </w:rPr>
      </w:pPr>
      <w:r w:rsidRPr="00BB3553">
        <w:rPr>
          <w:rFonts w:ascii="Arial" w:hAnsi="Arial" w:cs="Arial"/>
          <w:b/>
        </w:rPr>
        <w:tab/>
      </w:r>
      <w:r w:rsidR="0000256F">
        <w:rPr>
          <w:rFonts w:ascii="Arial" w:hAnsi="Arial" w:cs="Arial"/>
        </w:rPr>
        <w:t>АДМИНИСТРАЦИЯ</w:t>
      </w:r>
    </w:p>
    <w:p w:rsidR="0000256F" w:rsidRDefault="0000256F" w:rsidP="0000256F">
      <w:pPr>
        <w:jc w:val="center"/>
        <w:rPr>
          <w:rFonts w:ascii="Arial" w:hAnsi="Arial" w:cs="Arial"/>
        </w:rPr>
      </w:pPr>
      <w:r>
        <w:rPr>
          <w:rFonts w:ascii="Arial" w:hAnsi="Arial" w:cs="Arial"/>
        </w:rPr>
        <w:t>муниципального образования</w:t>
      </w:r>
    </w:p>
    <w:p w:rsidR="0000256F" w:rsidRDefault="0000256F" w:rsidP="0000256F">
      <w:pPr>
        <w:jc w:val="center"/>
        <w:rPr>
          <w:rFonts w:ascii="Arial" w:hAnsi="Arial" w:cs="Arial"/>
        </w:rPr>
      </w:pPr>
      <w:r>
        <w:rPr>
          <w:rFonts w:ascii="Arial" w:hAnsi="Arial" w:cs="Arial"/>
        </w:rPr>
        <w:t>городской округ Люберцы</w:t>
      </w:r>
    </w:p>
    <w:p w:rsidR="0000256F" w:rsidRDefault="0000256F" w:rsidP="0000256F">
      <w:pPr>
        <w:jc w:val="center"/>
        <w:rPr>
          <w:rFonts w:ascii="Arial" w:hAnsi="Arial" w:cs="Arial"/>
        </w:rPr>
      </w:pPr>
      <w:r>
        <w:rPr>
          <w:rFonts w:ascii="Arial" w:hAnsi="Arial" w:cs="Arial"/>
        </w:rPr>
        <w:t>Московской области</w:t>
      </w:r>
    </w:p>
    <w:p w:rsidR="0000256F" w:rsidRDefault="0000256F" w:rsidP="0000256F">
      <w:pPr>
        <w:jc w:val="center"/>
        <w:rPr>
          <w:rFonts w:ascii="Arial" w:hAnsi="Arial" w:cs="Arial"/>
        </w:rPr>
      </w:pPr>
    </w:p>
    <w:p w:rsidR="0000256F" w:rsidRDefault="0000256F" w:rsidP="0000256F">
      <w:pPr>
        <w:jc w:val="center"/>
        <w:rPr>
          <w:rFonts w:ascii="Arial" w:hAnsi="Arial" w:cs="Arial"/>
        </w:rPr>
      </w:pPr>
      <w:r>
        <w:rPr>
          <w:rFonts w:ascii="Arial" w:hAnsi="Arial" w:cs="Arial"/>
        </w:rPr>
        <w:t>ПОСТАНОВЛЕНИЕ</w:t>
      </w:r>
    </w:p>
    <w:p w:rsidR="008B77CC" w:rsidRPr="0000256F" w:rsidRDefault="008B77CC" w:rsidP="008B77CC">
      <w:pPr>
        <w:tabs>
          <w:tab w:val="left" w:pos="3731"/>
        </w:tabs>
        <w:rPr>
          <w:rFonts w:ascii="Arial" w:hAnsi="Arial" w:cs="Arial"/>
        </w:rPr>
      </w:pPr>
    </w:p>
    <w:p w:rsidR="008B77CC" w:rsidRPr="0000256F" w:rsidRDefault="008B77CC" w:rsidP="008B77CC">
      <w:pPr>
        <w:tabs>
          <w:tab w:val="left" w:pos="8163"/>
        </w:tabs>
        <w:rPr>
          <w:rFonts w:ascii="Arial" w:hAnsi="Arial" w:cs="Arial"/>
        </w:rPr>
      </w:pPr>
      <w:r w:rsidRPr="0000256F">
        <w:rPr>
          <w:rFonts w:ascii="Arial" w:hAnsi="Arial" w:cs="Arial"/>
        </w:rPr>
        <w:t>11.10.2019                                                                                               №</w:t>
      </w:r>
      <w:r w:rsidR="00F80D02">
        <w:rPr>
          <w:rFonts w:ascii="Arial" w:hAnsi="Arial" w:cs="Arial"/>
        </w:rPr>
        <w:t xml:space="preserve"> </w:t>
      </w:r>
      <w:bookmarkStart w:id="0" w:name="_GoBack"/>
      <w:bookmarkEnd w:id="0"/>
      <w:r w:rsidRPr="0000256F">
        <w:rPr>
          <w:rFonts w:ascii="Arial" w:hAnsi="Arial" w:cs="Arial"/>
        </w:rPr>
        <w:t>3839-ПА</w:t>
      </w:r>
    </w:p>
    <w:p w:rsidR="008B77CC" w:rsidRPr="0000256F" w:rsidRDefault="008B77CC" w:rsidP="008B77CC">
      <w:pPr>
        <w:jc w:val="center"/>
        <w:rPr>
          <w:rFonts w:ascii="Arial" w:hAnsi="Arial" w:cs="Arial"/>
        </w:rPr>
      </w:pPr>
      <w:r w:rsidRPr="0000256F">
        <w:rPr>
          <w:rFonts w:ascii="Arial" w:hAnsi="Arial" w:cs="Arial"/>
        </w:rPr>
        <w:t>г.</w:t>
      </w:r>
      <w:r w:rsidR="0000256F" w:rsidRPr="0000256F">
        <w:rPr>
          <w:rFonts w:ascii="Arial" w:hAnsi="Arial" w:cs="Arial"/>
        </w:rPr>
        <w:t xml:space="preserve"> </w:t>
      </w:r>
      <w:r w:rsidRPr="0000256F">
        <w:rPr>
          <w:rFonts w:ascii="Arial" w:hAnsi="Arial" w:cs="Arial"/>
        </w:rPr>
        <w:t>Люберцы</w:t>
      </w:r>
    </w:p>
    <w:p w:rsidR="008B77CC" w:rsidRPr="00BB3553" w:rsidRDefault="008B77CC" w:rsidP="008B77CC">
      <w:pPr>
        <w:jc w:val="center"/>
        <w:rPr>
          <w:rFonts w:ascii="Arial" w:hAnsi="Arial" w:cs="Arial"/>
          <w:b/>
        </w:rPr>
      </w:pPr>
    </w:p>
    <w:p w:rsidR="008B77CC" w:rsidRPr="00BB3553" w:rsidRDefault="008B77CC" w:rsidP="008B77CC">
      <w:pPr>
        <w:jc w:val="center"/>
        <w:rPr>
          <w:rFonts w:ascii="Arial" w:hAnsi="Arial" w:cs="Arial"/>
          <w:b/>
        </w:rPr>
      </w:pPr>
      <w:r w:rsidRPr="00BB3553">
        <w:rPr>
          <w:rFonts w:ascii="Arial" w:hAnsi="Arial" w:cs="Arial"/>
          <w:b/>
        </w:rPr>
        <w:t xml:space="preserve">Об утверждении муниципальной программы </w:t>
      </w:r>
      <w:r w:rsidRPr="00BB3553">
        <w:rPr>
          <w:rFonts w:ascii="Arial" w:eastAsia="Calibri" w:hAnsi="Arial" w:cs="Arial"/>
          <w:b/>
        </w:rPr>
        <w:t>«</w:t>
      </w:r>
      <w:r w:rsidRPr="00BB3553">
        <w:rPr>
          <w:rFonts w:ascii="Arial" w:hAnsi="Arial" w:cs="Arial"/>
          <w:b/>
        </w:rPr>
        <w:t>Развитие институтов гражданского общества, повышение эффективности местного самоуправления и реализации молодежной политики</w:t>
      </w:r>
      <w:r w:rsidRPr="00BB3553">
        <w:rPr>
          <w:rFonts w:ascii="Arial" w:eastAsia="Calibri" w:hAnsi="Arial" w:cs="Arial"/>
          <w:b/>
        </w:rPr>
        <w:t>»</w:t>
      </w:r>
    </w:p>
    <w:p w:rsidR="008B77CC" w:rsidRPr="00BB3553" w:rsidRDefault="008B77CC" w:rsidP="008B77CC">
      <w:pPr>
        <w:jc w:val="center"/>
        <w:rPr>
          <w:rFonts w:ascii="Arial" w:hAnsi="Arial" w:cs="Arial"/>
        </w:rPr>
      </w:pPr>
    </w:p>
    <w:p w:rsidR="008B77CC" w:rsidRPr="00BB3553" w:rsidRDefault="008B77CC" w:rsidP="008B77CC">
      <w:pPr>
        <w:pStyle w:val="a3"/>
        <w:autoSpaceDE w:val="0"/>
        <w:autoSpaceDN w:val="0"/>
        <w:adjustRightInd w:val="0"/>
        <w:spacing w:after="0" w:line="240" w:lineRule="auto"/>
        <w:ind w:left="0"/>
        <w:jc w:val="both"/>
        <w:rPr>
          <w:rFonts w:ascii="Arial" w:hAnsi="Arial" w:cs="Arial"/>
          <w:sz w:val="24"/>
          <w:szCs w:val="24"/>
        </w:rPr>
      </w:pPr>
      <w:r w:rsidRPr="00BB3553">
        <w:rPr>
          <w:rFonts w:ascii="Arial" w:hAnsi="Arial" w:cs="Arial"/>
          <w:sz w:val="24"/>
          <w:szCs w:val="24"/>
        </w:rPr>
        <w:t xml:space="preserve">     В соответствии со ст.179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городского округа Люберцы Московской области, </w:t>
      </w:r>
      <w:r w:rsidRPr="00BB3553">
        <w:rPr>
          <w:rFonts w:ascii="Arial" w:hAnsi="Arial" w:cs="Arial"/>
          <w:bCs/>
          <w:sz w:val="24"/>
          <w:szCs w:val="24"/>
        </w:rPr>
        <w:t>Постановлением администрации муниципального образования городской округ Люберцы Московской области от 20.09.2018 № 3715-ПА  «</w:t>
      </w:r>
      <w:r w:rsidRPr="00BB3553">
        <w:rPr>
          <w:rFonts w:ascii="Arial" w:hAnsi="Arial" w:cs="Arial"/>
          <w:sz w:val="24"/>
          <w:szCs w:val="24"/>
        </w:rPr>
        <w:t>Об утверждении Порядка принятия решений о разработке муниципальных программ городского округа Люберцы, их формирования и реализации</w:t>
      </w:r>
      <w:r w:rsidRPr="00BB3553">
        <w:rPr>
          <w:rFonts w:ascii="Arial" w:hAnsi="Arial" w:cs="Arial"/>
          <w:bCs/>
          <w:sz w:val="24"/>
          <w:szCs w:val="24"/>
        </w:rPr>
        <w:t>»,</w:t>
      </w:r>
      <w:r w:rsidRPr="00BB3553">
        <w:rPr>
          <w:rFonts w:ascii="Arial" w:hAnsi="Arial" w:cs="Arial"/>
          <w:sz w:val="24"/>
          <w:szCs w:val="24"/>
        </w:rPr>
        <w:t xml:space="preserve"> Распоряжением Главы муниципального образования городской округ Люберцы Московской области от 21.06.2017 № 1-РГ «О наделении полномочиями Первого заместителя Главы администрации», постановляю:</w:t>
      </w:r>
    </w:p>
    <w:p w:rsidR="008B77CC" w:rsidRPr="00BB3553" w:rsidRDefault="008B77CC" w:rsidP="008B77CC">
      <w:pPr>
        <w:pStyle w:val="a3"/>
        <w:autoSpaceDE w:val="0"/>
        <w:autoSpaceDN w:val="0"/>
        <w:adjustRightInd w:val="0"/>
        <w:spacing w:after="0" w:line="240" w:lineRule="auto"/>
        <w:ind w:left="0"/>
        <w:jc w:val="both"/>
        <w:rPr>
          <w:rFonts w:ascii="Arial" w:hAnsi="Arial" w:cs="Arial"/>
          <w:sz w:val="24"/>
          <w:szCs w:val="24"/>
        </w:rPr>
      </w:pPr>
    </w:p>
    <w:p w:rsidR="008B77CC" w:rsidRPr="00BB3553" w:rsidRDefault="008B77CC" w:rsidP="008B77CC">
      <w:pPr>
        <w:pStyle w:val="ConsPlusNormal"/>
        <w:ind w:firstLine="0"/>
        <w:jc w:val="both"/>
        <w:rPr>
          <w:sz w:val="24"/>
          <w:szCs w:val="24"/>
        </w:rPr>
      </w:pPr>
      <w:r w:rsidRPr="00BB3553">
        <w:rPr>
          <w:sz w:val="24"/>
          <w:szCs w:val="24"/>
        </w:rPr>
        <w:t xml:space="preserve">         1. Утвердить муниципальную программу </w:t>
      </w:r>
      <w:r w:rsidRPr="00BB3553">
        <w:rPr>
          <w:rFonts w:eastAsia="Calibri"/>
          <w:sz w:val="24"/>
          <w:szCs w:val="24"/>
        </w:rPr>
        <w:t>«</w:t>
      </w:r>
      <w:r w:rsidRPr="00BB3553">
        <w:rPr>
          <w:sz w:val="24"/>
          <w:szCs w:val="24"/>
        </w:rPr>
        <w:t>Развитие институтов гражданского общества, повышение эффективности местного самоуправления и реализации молодежной политики</w:t>
      </w:r>
      <w:r w:rsidRPr="00BB3553">
        <w:rPr>
          <w:rFonts w:eastAsia="Calibri"/>
          <w:sz w:val="24"/>
          <w:szCs w:val="24"/>
        </w:rPr>
        <w:t>» (прилагается).</w:t>
      </w:r>
    </w:p>
    <w:p w:rsidR="008B77CC" w:rsidRPr="00BB3553" w:rsidRDefault="008B77CC" w:rsidP="008B77CC">
      <w:pPr>
        <w:tabs>
          <w:tab w:val="left" w:pos="993"/>
        </w:tabs>
        <w:jc w:val="both"/>
        <w:rPr>
          <w:rFonts w:ascii="Arial" w:hAnsi="Arial" w:cs="Arial"/>
        </w:rPr>
      </w:pPr>
      <w:r w:rsidRPr="00BB3553">
        <w:rPr>
          <w:rFonts w:ascii="Arial" w:hAnsi="Arial" w:cs="Arial"/>
        </w:rPr>
        <w:t xml:space="preserve">         2. Настоящее Постановление вступает в силу с 01.01.2020. </w:t>
      </w:r>
    </w:p>
    <w:p w:rsidR="008B77CC" w:rsidRPr="00BB3553" w:rsidRDefault="008B77CC" w:rsidP="008B77CC">
      <w:pPr>
        <w:jc w:val="both"/>
        <w:rPr>
          <w:rFonts w:ascii="Arial" w:hAnsi="Arial" w:cs="Arial"/>
        </w:rPr>
      </w:pPr>
      <w:r w:rsidRPr="00BB3553">
        <w:rPr>
          <w:rFonts w:ascii="Arial" w:hAnsi="Arial" w:cs="Arial"/>
        </w:rPr>
        <w:t xml:space="preserve">         3. Опубликовать настоящее Постановление в средствах массовой информации и разместить на официальном сайте администрации в сети «Интернет».</w:t>
      </w:r>
    </w:p>
    <w:p w:rsidR="008B77CC" w:rsidRPr="00BB3553" w:rsidRDefault="008B77CC" w:rsidP="008B77CC">
      <w:pPr>
        <w:tabs>
          <w:tab w:val="left" w:pos="142"/>
        </w:tabs>
        <w:jc w:val="both"/>
        <w:rPr>
          <w:rFonts w:ascii="Arial" w:hAnsi="Arial" w:cs="Arial"/>
        </w:rPr>
      </w:pPr>
      <w:r w:rsidRPr="00BB3553">
        <w:rPr>
          <w:rFonts w:ascii="Arial" w:hAnsi="Arial" w:cs="Arial"/>
        </w:rPr>
        <w:t xml:space="preserve">         4. Контроль за исполнением настоящего Постановления возложить на  заместителя Главы администрации Тышкунову Н.Н.</w:t>
      </w:r>
    </w:p>
    <w:p w:rsidR="008B77CC" w:rsidRPr="00BB3553" w:rsidRDefault="008B77CC" w:rsidP="008B77CC">
      <w:pPr>
        <w:pStyle w:val="a3"/>
        <w:autoSpaceDE w:val="0"/>
        <w:autoSpaceDN w:val="0"/>
        <w:adjustRightInd w:val="0"/>
        <w:spacing w:after="0" w:line="240" w:lineRule="auto"/>
        <w:ind w:left="0" w:firstLine="851"/>
        <w:jc w:val="both"/>
        <w:rPr>
          <w:rFonts w:ascii="Arial" w:hAnsi="Arial" w:cs="Arial"/>
          <w:sz w:val="24"/>
          <w:szCs w:val="24"/>
        </w:rPr>
      </w:pPr>
    </w:p>
    <w:p w:rsidR="008B77CC" w:rsidRPr="00BB3553" w:rsidRDefault="008B77CC" w:rsidP="008B77CC">
      <w:pPr>
        <w:pStyle w:val="a3"/>
        <w:autoSpaceDE w:val="0"/>
        <w:autoSpaceDN w:val="0"/>
        <w:adjustRightInd w:val="0"/>
        <w:spacing w:after="0" w:line="240" w:lineRule="auto"/>
        <w:ind w:left="0" w:firstLine="851"/>
        <w:jc w:val="both"/>
        <w:rPr>
          <w:rFonts w:ascii="Arial" w:hAnsi="Arial" w:cs="Arial"/>
          <w:sz w:val="24"/>
          <w:szCs w:val="24"/>
        </w:rPr>
      </w:pPr>
    </w:p>
    <w:p w:rsidR="008B77CC" w:rsidRPr="00BB3553" w:rsidRDefault="008B77CC" w:rsidP="008B77CC">
      <w:pPr>
        <w:tabs>
          <w:tab w:val="left" w:pos="7125"/>
        </w:tabs>
        <w:rPr>
          <w:rFonts w:ascii="Arial" w:hAnsi="Arial" w:cs="Arial"/>
        </w:rPr>
      </w:pPr>
      <w:r w:rsidRPr="00BB3553">
        <w:rPr>
          <w:rFonts w:ascii="Arial" w:hAnsi="Arial" w:cs="Arial"/>
        </w:rPr>
        <w:t>Первый заместитель</w:t>
      </w:r>
      <w:r w:rsidRPr="00BB3553">
        <w:rPr>
          <w:rFonts w:ascii="Arial" w:hAnsi="Arial" w:cs="Arial"/>
        </w:rPr>
        <w:tab/>
      </w:r>
    </w:p>
    <w:p w:rsidR="008B77CC" w:rsidRPr="00BB3553" w:rsidRDefault="008B77CC" w:rsidP="008B77CC">
      <w:pPr>
        <w:rPr>
          <w:rFonts w:ascii="Arial" w:hAnsi="Arial" w:cs="Arial"/>
        </w:rPr>
      </w:pPr>
      <w:r w:rsidRPr="00BB3553">
        <w:rPr>
          <w:rFonts w:ascii="Arial" w:hAnsi="Arial" w:cs="Arial"/>
        </w:rPr>
        <w:t>Главы администрации                                                                     И.Г. Назарьева</w:t>
      </w:r>
    </w:p>
    <w:p w:rsidR="003D3974" w:rsidRPr="00BB3553" w:rsidRDefault="003D3974">
      <w:pPr>
        <w:rPr>
          <w:rFonts w:ascii="Arial" w:hAnsi="Arial" w:cs="Arial"/>
        </w:rPr>
      </w:pPr>
    </w:p>
    <w:p w:rsidR="00BB3553" w:rsidRPr="00BB3553" w:rsidRDefault="00BB3553">
      <w:pPr>
        <w:rPr>
          <w:rFonts w:ascii="Arial" w:hAnsi="Arial" w:cs="Arial"/>
        </w:rPr>
      </w:pPr>
    </w:p>
    <w:p w:rsidR="00BB3553" w:rsidRPr="00BB3553" w:rsidRDefault="00BB3553">
      <w:pPr>
        <w:rPr>
          <w:rFonts w:ascii="Arial" w:hAnsi="Arial" w:cs="Arial"/>
        </w:rPr>
      </w:pPr>
    </w:p>
    <w:p w:rsidR="00BB3553" w:rsidRPr="00BB3553" w:rsidRDefault="00BB3553">
      <w:pPr>
        <w:rPr>
          <w:rFonts w:ascii="Arial" w:hAnsi="Arial" w:cs="Arial"/>
        </w:rPr>
      </w:pPr>
    </w:p>
    <w:p w:rsidR="00BB3553" w:rsidRPr="00BB3553" w:rsidRDefault="00BB3553">
      <w:pPr>
        <w:rPr>
          <w:rFonts w:ascii="Arial" w:hAnsi="Arial" w:cs="Arial"/>
        </w:rPr>
      </w:pPr>
    </w:p>
    <w:p w:rsidR="00BB3553" w:rsidRPr="00BB3553" w:rsidRDefault="00BB3553">
      <w:pPr>
        <w:rPr>
          <w:rFonts w:ascii="Arial" w:hAnsi="Arial" w:cs="Arial"/>
        </w:rPr>
      </w:pPr>
    </w:p>
    <w:p w:rsidR="00BB3553" w:rsidRPr="00BB3553" w:rsidRDefault="00BB3553">
      <w:pPr>
        <w:rPr>
          <w:rFonts w:ascii="Arial" w:hAnsi="Arial" w:cs="Arial"/>
        </w:rPr>
      </w:pPr>
    </w:p>
    <w:p w:rsidR="00BB3553" w:rsidRPr="00BB3553" w:rsidRDefault="00BB3553">
      <w:pPr>
        <w:rPr>
          <w:rFonts w:ascii="Arial" w:hAnsi="Arial" w:cs="Arial"/>
        </w:rPr>
      </w:pPr>
    </w:p>
    <w:p w:rsidR="00BB3553" w:rsidRPr="00BB3553" w:rsidRDefault="00BB3553">
      <w:pPr>
        <w:rPr>
          <w:rFonts w:ascii="Arial" w:hAnsi="Arial" w:cs="Arial"/>
        </w:rPr>
      </w:pPr>
    </w:p>
    <w:p w:rsidR="00BB3553" w:rsidRPr="00BB3553" w:rsidRDefault="00BB3553">
      <w:pPr>
        <w:rPr>
          <w:rFonts w:ascii="Arial" w:hAnsi="Arial" w:cs="Arial"/>
        </w:rPr>
        <w:sectPr w:rsidR="00BB3553" w:rsidRPr="00BB3553">
          <w:pgSz w:w="11906" w:h="16838"/>
          <w:pgMar w:top="1134" w:right="850" w:bottom="1134" w:left="1701" w:header="708" w:footer="708" w:gutter="0"/>
          <w:cols w:space="708"/>
          <w:docGrid w:linePitch="360"/>
        </w:sectPr>
      </w:pPr>
    </w:p>
    <w:p w:rsidR="00BB3553" w:rsidRPr="00BB3553" w:rsidRDefault="00BB3553">
      <w:pPr>
        <w:rPr>
          <w:rFonts w:ascii="Arial" w:hAnsi="Arial" w:cs="Arial"/>
        </w:rPr>
      </w:pPr>
    </w:p>
    <w:tbl>
      <w:tblPr>
        <w:tblpPr w:leftFromText="180" w:rightFromText="180" w:vertAnchor="text" w:horzAnchor="page" w:tblpX="9660" w:tblpY="-605"/>
        <w:tblW w:w="0" w:type="auto"/>
        <w:tblLook w:val="04A0" w:firstRow="1" w:lastRow="0" w:firstColumn="1" w:lastColumn="0" w:noHBand="0" w:noVBand="1"/>
      </w:tblPr>
      <w:tblGrid>
        <w:gridCol w:w="6911"/>
      </w:tblGrid>
      <w:tr w:rsidR="00BB3553" w:rsidRPr="00BB3553" w:rsidTr="00BB3553">
        <w:trPr>
          <w:trHeight w:val="201"/>
        </w:trPr>
        <w:tc>
          <w:tcPr>
            <w:tcW w:w="6911" w:type="dxa"/>
            <w:shd w:val="clear" w:color="auto" w:fill="auto"/>
          </w:tcPr>
          <w:p w:rsidR="00BB3553" w:rsidRPr="00BB3553" w:rsidRDefault="00BB3553" w:rsidP="00BF4DCF">
            <w:pPr>
              <w:tabs>
                <w:tab w:val="left" w:pos="9931"/>
              </w:tabs>
              <w:rPr>
                <w:rFonts w:ascii="Arial" w:eastAsia="Calibri" w:hAnsi="Arial" w:cs="Arial"/>
                <w:color w:val="000000"/>
              </w:rPr>
            </w:pPr>
            <w:r w:rsidRPr="00BB3553">
              <w:rPr>
                <w:rFonts w:ascii="Arial" w:eastAsia="Calibri" w:hAnsi="Arial" w:cs="Arial"/>
                <w:color w:val="000000"/>
              </w:rPr>
              <w:t>Утверждена</w:t>
            </w:r>
          </w:p>
          <w:p w:rsidR="00BB3553" w:rsidRPr="00BB3553" w:rsidRDefault="00BB3553" w:rsidP="00BF4DCF">
            <w:pPr>
              <w:tabs>
                <w:tab w:val="left" w:pos="9931"/>
              </w:tabs>
              <w:rPr>
                <w:rFonts w:ascii="Arial" w:eastAsia="Calibri" w:hAnsi="Arial" w:cs="Arial"/>
                <w:color w:val="000000"/>
              </w:rPr>
            </w:pPr>
            <w:r w:rsidRPr="00BB3553">
              <w:rPr>
                <w:rFonts w:ascii="Arial" w:eastAsia="Calibri" w:hAnsi="Arial" w:cs="Arial"/>
                <w:color w:val="000000"/>
              </w:rPr>
              <w:t xml:space="preserve">Постановлением администрации городского округа Люберцы </w:t>
            </w:r>
          </w:p>
          <w:p w:rsidR="00BB3553" w:rsidRPr="00BB3553" w:rsidRDefault="00BB3553" w:rsidP="00BF4DCF">
            <w:pPr>
              <w:tabs>
                <w:tab w:val="left" w:pos="9931"/>
              </w:tabs>
              <w:rPr>
                <w:rFonts w:ascii="Arial" w:eastAsia="Calibri" w:hAnsi="Arial" w:cs="Arial"/>
                <w:color w:val="000000"/>
              </w:rPr>
            </w:pPr>
            <w:r w:rsidRPr="00BB3553">
              <w:rPr>
                <w:rFonts w:ascii="Arial" w:eastAsia="Calibri" w:hAnsi="Arial" w:cs="Arial"/>
                <w:color w:val="000000"/>
              </w:rPr>
              <w:t xml:space="preserve">от «11» октября  2019г. №3839-ПА </w:t>
            </w:r>
          </w:p>
          <w:p w:rsidR="00BB3553" w:rsidRPr="00BB3553" w:rsidRDefault="00BB3553" w:rsidP="00BF4DCF">
            <w:pPr>
              <w:tabs>
                <w:tab w:val="left" w:pos="9931"/>
              </w:tabs>
              <w:rPr>
                <w:rFonts w:ascii="Arial" w:eastAsia="Calibri" w:hAnsi="Arial" w:cs="Arial"/>
                <w:lang w:eastAsia="en-US"/>
              </w:rPr>
            </w:pPr>
          </w:p>
        </w:tc>
      </w:tr>
    </w:tbl>
    <w:p w:rsidR="00BB3553" w:rsidRPr="00BB3553" w:rsidRDefault="00BB3553" w:rsidP="00BB3553">
      <w:pPr>
        <w:pStyle w:val="ConsPlusNormal"/>
        <w:tabs>
          <w:tab w:val="left" w:pos="6737"/>
          <w:tab w:val="left" w:pos="7012"/>
          <w:tab w:val="center" w:pos="7857"/>
        </w:tabs>
        <w:ind w:firstLine="0"/>
        <w:jc w:val="right"/>
        <w:rPr>
          <w:rFonts w:eastAsia="Calibri"/>
          <w:b/>
          <w:color w:val="FFFFFF"/>
          <w:sz w:val="24"/>
          <w:szCs w:val="24"/>
        </w:rPr>
      </w:pPr>
      <w:r w:rsidRPr="00BB3553">
        <w:rPr>
          <w:rFonts w:eastAsia="Calibri"/>
          <w:b/>
          <w:color w:val="FFFFFF"/>
          <w:sz w:val="24"/>
          <w:szCs w:val="24"/>
        </w:rPr>
        <w:t>ПРОЕКТ 2020-2024 гг.</w:t>
      </w:r>
    </w:p>
    <w:p w:rsidR="00BB3553" w:rsidRPr="00BB3553" w:rsidRDefault="00BB3553" w:rsidP="00BB3553">
      <w:pPr>
        <w:pStyle w:val="ConsPlusNormal"/>
        <w:tabs>
          <w:tab w:val="left" w:pos="6737"/>
          <w:tab w:val="center" w:pos="7857"/>
        </w:tabs>
        <w:rPr>
          <w:rFonts w:eastAsia="Calibri"/>
          <w:b/>
          <w:color w:val="FFFFFF"/>
          <w:sz w:val="24"/>
          <w:szCs w:val="24"/>
        </w:rPr>
      </w:pPr>
      <w:r w:rsidRPr="00BB3553">
        <w:rPr>
          <w:rFonts w:eastAsia="Calibri"/>
          <w:b/>
          <w:sz w:val="24"/>
          <w:szCs w:val="24"/>
        </w:rPr>
        <w:t xml:space="preserve">                                                                                                                              </w:t>
      </w:r>
      <w:r w:rsidRPr="00BB3553">
        <w:rPr>
          <w:rFonts w:eastAsia="Calibri"/>
          <w:b/>
          <w:color w:val="FFFFFF"/>
          <w:sz w:val="24"/>
          <w:szCs w:val="24"/>
        </w:rPr>
        <w:t>ПРОЕКТ</w:t>
      </w:r>
    </w:p>
    <w:p w:rsidR="00BB3553" w:rsidRPr="00BB3553" w:rsidRDefault="00BB3553" w:rsidP="00BB3553">
      <w:pPr>
        <w:pStyle w:val="ConsPlusNormal"/>
        <w:jc w:val="center"/>
        <w:rPr>
          <w:rFonts w:eastAsia="Calibri"/>
          <w:b/>
          <w:sz w:val="24"/>
          <w:szCs w:val="24"/>
        </w:rPr>
      </w:pPr>
      <w:r w:rsidRPr="00BB3553">
        <w:rPr>
          <w:rFonts w:eastAsia="Calibri"/>
          <w:b/>
          <w:sz w:val="24"/>
          <w:szCs w:val="24"/>
        </w:rPr>
        <w:t xml:space="preserve">                                                                                     Муниципальная программа  «</w:t>
      </w:r>
      <w:r w:rsidRPr="00BB3553">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r w:rsidRPr="00BB3553">
        <w:rPr>
          <w:rFonts w:eastAsia="Calibri"/>
          <w:b/>
          <w:sz w:val="24"/>
          <w:szCs w:val="24"/>
        </w:rPr>
        <w:t>».</w:t>
      </w:r>
    </w:p>
    <w:p w:rsidR="00BB3553" w:rsidRPr="00BB3553" w:rsidRDefault="00BB3553" w:rsidP="00BB3553">
      <w:pPr>
        <w:pStyle w:val="ConsPlusNormal"/>
        <w:jc w:val="center"/>
        <w:rPr>
          <w:rFonts w:eastAsia="Calibri"/>
          <w:b/>
          <w:sz w:val="24"/>
          <w:szCs w:val="24"/>
        </w:rPr>
      </w:pPr>
    </w:p>
    <w:p w:rsidR="00BB3553" w:rsidRPr="00BB3553" w:rsidRDefault="00BB3553" w:rsidP="00BB3553">
      <w:pPr>
        <w:autoSpaceDE w:val="0"/>
        <w:autoSpaceDN w:val="0"/>
        <w:adjustRightInd w:val="0"/>
        <w:jc w:val="center"/>
        <w:rPr>
          <w:rFonts w:ascii="Arial" w:eastAsia="Calibri" w:hAnsi="Arial" w:cs="Arial"/>
          <w:b/>
        </w:rPr>
      </w:pPr>
      <w:r w:rsidRPr="00BB3553">
        <w:rPr>
          <w:rFonts w:ascii="Arial" w:eastAsia="Calibri" w:hAnsi="Arial" w:cs="Arial"/>
          <w:b/>
        </w:rPr>
        <w:t>ПАСПОРТ</w:t>
      </w:r>
    </w:p>
    <w:p w:rsidR="00BB3553" w:rsidRPr="00BB3553" w:rsidRDefault="00BB3553" w:rsidP="00BB3553">
      <w:pPr>
        <w:pStyle w:val="ConsPlusNormal"/>
        <w:jc w:val="center"/>
        <w:rPr>
          <w:b/>
          <w:sz w:val="24"/>
          <w:szCs w:val="24"/>
        </w:rPr>
      </w:pPr>
      <w:r w:rsidRPr="00BB3553">
        <w:rPr>
          <w:rFonts w:eastAsia="Calibri"/>
          <w:b/>
          <w:sz w:val="24"/>
          <w:szCs w:val="24"/>
        </w:rPr>
        <w:t xml:space="preserve">                      муниципальной программы  «</w:t>
      </w:r>
      <w:r w:rsidRPr="00BB3553">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p>
    <w:tbl>
      <w:tblPr>
        <w:tblW w:w="15452"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3545"/>
        <w:gridCol w:w="3968"/>
        <w:gridCol w:w="1559"/>
        <w:gridCol w:w="1559"/>
        <w:gridCol w:w="1559"/>
        <w:gridCol w:w="1560"/>
        <w:gridCol w:w="1702"/>
      </w:tblGrid>
      <w:tr w:rsidR="00BB3553" w:rsidRPr="00BB3553" w:rsidTr="0000256F">
        <w:trPr>
          <w:trHeight w:val="20"/>
        </w:trPr>
        <w:tc>
          <w:tcPr>
            <w:tcW w:w="3545" w:type="dxa"/>
            <w:shd w:val="clear" w:color="000000" w:fill="FFFFFF"/>
          </w:tcPr>
          <w:p w:rsidR="00BB3553" w:rsidRPr="00BB3553" w:rsidRDefault="00BB3553" w:rsidP="00BF4DCF">
            <w:pPr>
              <w:autoSpaceDE w:val="0"/>
              <w:autoSpaceDN w:val="0"/>
              <w:adjustRightInd w:val="0"/>
              <w:rPr>
                <w:rFonts w:ascii="Arial" w:eastAsia="Calibri" w:hAnsi="Arial" w:cs="Arial"/>
                <w:color w:val="000000"/>
                <w:highlight w:val="yellow"/>
              </w:rPr>
            </w:pPr>
            <w:r w:rsidRPr="00BB3553">
              <w:rPr>
                <w:rFonts w:ascii="Arial" w:eastAsia="Calibri" w:hAnsi="Arial" w:cs="Arial"/>
                <w:color w:val="000000"/>
              </w:rPr>
              <w:t>Цели муниципальной программы</w:t>
            </w:r>
          </w:p>
        </w:tc>
        <w:tc>
          <w:tcPr>
            <w:tcW w:w="11907" w:type="dxa"/>
            <w:gridSpan w:val="6"/>
            <w:shd w:val="clear" w:color="000000" w:fill="FFFFFF"/>
          </w:tcPr>
          <w:p w:rsidR="00BB3553" w:rsidRPr="00BB3553" w:rsidRDefault="00BB3553" w:rsidP="00BF4DCF">
            <w:pPr>
              <w:pStyle w:val="msonormalmailrucssattributepostfix"/>
              <w:shd w:val="clear" w:color="auto" w:fill="FFFFFF"/>
              <w:spacing w:before="0" w:beforeAutospacing="0" w:after="0" w:afterAutospacing="0"/>
              <w:rPr>
                <w:rFonts w:ascii="Arial" w:hAnsi="Arial" w:cs="Arial"/>
                <w:color w:val="000000"/>
              </w:rPr>
            </w:pPr>
            <w:r w:rsidRPr="00BB3553">
              <w:rPr>
                <w:rFonts w:ascii="Arial" w:hAnsi="Arial" w:cs="Arial"/>
                <w:color w:val="000000"/>
              </w:rPr>
              <w:t xml:space="preserve">1. </w:t>
            </w:r>
            <w:r w:rsidRPr="00BB3553">
              <w:rPr>
                <w:rFonts w:ascii="Arial" w:hAnsi="Arial" w:cs="Arial"/>
                <w:color w:val="000000"/>
                <w:shd w:val="clear" w:color="auto" w:fill="FFFFFF"/>
              </w:rPr>
              <w:t>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
          <w:p w:rsidR="00BB3553" w:rsidRPr="00BB3553" w:rsidRDefault="00BB3553" w:rsidP="00BF4DCF">
            <w:pPr>
              <w:pStyle w:val="msonormalmailrucssattributepostfix"/>
              <w:shd w:val="clear" w:color="auto" w:fill="FFFFFF"/>
              <w:spacing w:before="0" w:beforeAutospacing="0" w:after="0" w:afterAutospacing="0"/>
              <w:rPr>
                <w:rFonts w:ascii="Arial" w:hAnsi="Arial" w:cs="Arial"/>
                <w:color w:val="000000"/>
              </w:rPr>
            </w:pPr>
            <w:r w:rsidRPr="00BB3553">
              <w:rPr>
                <w:rFonts w:ascii="Arial" w:hAnsi="Arial" w:cs="Arial"/>
                <w:color w:val="000000"/>
              </w:rPr>
              <w:t>2. О</w:t>
            </w:r>
            <w:r w:rsidRPr="00BB3553">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
          <w:p w:rsidR="00BB3553" w:rsidRPr="00BB3553" w:rsidRDefault="00BB3553" w:rsidP="00BF4DCF">
            <w:pPr>
              <w:pStyle w:val="msonormalmailrucssattributepostfix"/>
              <w:shd w:val="clear" w:color="auto" w:fill="FFFFFF"/>
              <w:spacing w:before="0" w:beforeAutospacing="0" w:after="0" w:afterAutospacing="0"/>
              <w:rPr>
                <w:rFonts w:ascii="Arial" w:hAnsi="Arial" w:cs="Arial"/>
                <w:color w:val="000000"/>
              </w:rPr>
            </w:pPr>
            <w:r w:rsidRPr="00BB3553">
              <w:rPr>
                <w:rFonts w:ascii="Arial" w:hAnsi="Arial" w:cs="Arial"/>
                <w:color w:val="000000"/>
              </w:rPr>
              <w:t>3.</w:t>
            </w:r>
            <w:r w:rsidRPr="00BB3553">
              <w:rPr>
                <w:rFonts w:ascii="Arial" w:hAnsi="Arial" w:cs="Arial"/>
                <w:color w:val="000000"/>
                <w:shd w:val="clear" w:color="auto" w:fill="FFFFFF"/>
              </w:rPr>
              <w:t xml:space="preserve"> </w:t>
            </w:r>
            <w:r w:rsidRPr="00BB3553">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BB3553" w:rsidRPr="00BB3553" w:rsidRDefault="00BB3553" w:rsidP="00BF4DCF">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B3553">
              <w:rPr>
                <w:rFonts w:ascii="Arial" w:hAnsi="Arial" w:cs="Arial"/>
                <w:color w:val="000000"/>
              </w:rPr>
              <w:t>4.</w:t>
            </w:r>
            <w:r w:rsidRPr="00BB3553">
              <w:rPr>
                <w:rFonts w:ascii="Arial" w:hAnsi="Arial" w:cs="Arial"/>
                <w:color w:val="000000"/>
                <w:shd w:val="clear" w:color="auto" w:fill="FFFFFF"/>
              </w:rPr>
              <w:t xml:space="preserve"> Отсутствие </w:t>
            </w:r>
            <w:r w:rsidRPr="00BB3553">
              <w:rPr>
                <w:rFonts w:ascii="Arial" w:hAnsi="Arial" w:cs="Arial"/>
              </w:rPr>
              <w:t xml:space="preserve">задолженности  в муниципальный бюджет </w:t>
            </w:r>
            <w:r w:rsidRPr="00BB3553">
              <w:rPr>
                <w:rFonts w:ascii="Arial" w:hAnsi="Arial" w:cs="Arial"/>
                <w:color w:val="000000"/>
                <w:shd w:val="clear" w:color="auto" w:fill="FFFFFF"/>
              </w:rPr>
              <w:t xml:space="preserve">городского округа Люберцы Московской области </w:t>
            </w:r>
            <w:r w:rsidRPr="00BB3553">
              <w:rPr>
                <w:rFonts w:ascii="Arial" w:hAnsi="Arial" w:cs="Arial"/>
              </w:rPr>
              <w:t xml:space="preserve">по платежам за установку и эксплуатацию рекламных </w:t>
            </w:r>
            <w:r w:rsidRPr="00BB3553">
              <w:rPr>
                <w:rFonts w:ascii="Arial" w:hAnsi="Arial" w:cs="Arial"/>
                <w:color w:val="000000"/>
              </w:rPr>
              <w:t>конструкций</w:t>
            </w:r>
            <w:r w:rsidRPr="00BB3553">
              <w:rPr>
                <w:rFonts w:ascii="Arial" w:hAnsi="Arial" w:cs="Arial"/>
                <w:color w:val="000000"/>
                <w:shd w:val="clear" w:color="auto" w:fill="FFFFFF"/>
              </w:rPr>
              <w:t>.</w:t>
            </w:r>
          </w:p>
          <w:p w:rsidR="00BB3553" w:rsidRPr="00BB3553" w:rsidRDefault="00BB3553" w:rsidP="00BF4DCF">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B3553">
              <w:rPr>
                <w:rFonts w:ascii="Arial" w:hAnsi="Arial" w:cs="Arial"/>
                <w:color w:val="000000"/>
              </w:rPr>
              <w:t xml:space="preserve">5. </w:t>
            </w:r>
            <w:r w:rsidRPr="00BB3553">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w:t>
            </w:r>
            <w:r w:rsidRPr="00BB3553">
              <w:rPr>
                <w:rFonts w:ascii="Arial" w:hAnsi="Arial" w:cs="Arial"/>
                <w:color w:val="000000"/>
                <w:shd w:val="clear" w:color="auto" w:fill="FFFFFF"/>
              </w:rPr>
              <w:lastRenderedPageBreak/>
              <w:t>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BB3553" w:rsidRPr="00BB3553" w:rsidRDefault="00BB3553" w:rsidP="0000256F">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B3553">
              <w:rPr>
                <w:rFonts w:ascii="Arial" w:hAnsi="Arial" w:cs="Arial"/>
                <w:color w:val="000000"/>
                <w:shd w:val="clear" w:color="auto" w:fill="FFFFFF"/>
              </w:rPr>
              <w:t>6.</w:t>
            </w:r>
            <w:r w:rsidRPr="00BB3553">
              <w:rPr>
                <w:rFonts w:ascii="Arial" w:hAnsi="Arial" w:cs="Arial"/>
                <w:color w:val="000000"/>
                <w:spacing w:val="2"/>
                <w:shd w:val="clear" w:color="auto" w:fill="FFFFFF"/>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r>
      <w:tr w:rsidR="00BB3553" w:rsidRPr="00BB3553" w:rsidTr="0000256F">
        <w:trPr>
          <w:trHeight w:val="20"/>
        </w:trPr>
        <w:tc>
          <w:tcPr>
            <w:tcW w:w="3545" w:type="dxa"/>
            <w:shd w:val="clear" w:color="000000" w:fill="FFFFFF"/>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lastRenderedPageBreak/>
              <w:t>Задачи муниципальной программы</w:t>
            </w:r>
          </w:p>
        </w:tc>
        <w:tc>
          <w:tcPr>
            <w:tcW w:w="11907" w:type="dxa"/>
            <w:gridSpan w:val="6"/>
            <w:shd w:val="clear" w:color="000000" w:fill="FFFFFF"/>
            <w:vAlign w:val="center"/>
          </w:tcPr>
          <w:p w:rsidR="00BB3553" w:rsidRPr="00BB3553" w:rsidRDefault="00BB3553" w:rsidP="00BF4DCF">
            <w:pPr>
              <w:autoSpaceDE w:val="0"/>
              <w:autoSpaceDN w:val="0"/>
              <w:adjustRightInd w:val="0"/>
              <w:rPr>
                <w:rFonts w:ascii="Arial" w:hAnsi="Arial" w:cs="Arial"/>
              </w:rPr>
            </w:pPr>
            <w:r w:rsidRPr="00BB3553">
              <w:rPr>
                <w:rFonts w:ascii="Arial" w:eastAsia="Calibri" w:hAnsi="Arial" w:cs="Arial"/>
                <w:color w:val="000000"/>
              </w:rPr>
              <w:t xml:space="preserve">1. </w:t>
            </w:r>
            <w:r w:rsidRPr="00BB3553">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BB3553" w:rsidRPr="00BB3553" w:rsidRDefault="00BB3553" w:rsidP="00BF4DCF">
            <w:pPr>
              <w:autoSpaceDE w:val="0"/>
              <w:autoSpaceDN w:val="0"/>
              <w:adjustRightInd w:val="0"/>
              <w:rPr>
                <w:rFonts w:ascii="Arial" w:hAnsi="Arial" w:cs="Arial"/>
              </w:rPr>
            </w:pPr>
            <w:r w:rsidRPr="00BB3553">
              <w:rPr>
                <w:rFonts w:ascii="Arial" w:eastAsia="Calibri" w:hAnsi="Arial" w:cs="Arial"/>
                <w:color w:val="000000"/>
              </w:rPr>
              <w:t xml:space="preserve">2. </w:t>
            </w:r>
            <w:r w:rsidRPr="00BB3553">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BB3553" w:rsidRPr="00BB3553" w:rsidRDefault="00BB3553" w:rsidP="00BF4DCF">
            <w:pPr>
              <w:autoSpaceDE w:val="0"/>
              <w:autoSpaceDN w:val="0"/>
              <w:adjustRightInd w:val="0"/>
              <w:rPr>
                <w:rFonts w:ascii="Arial" w:hAnsi="Arial" w:cs="Arial"/>
              </w:rPr>
            </w:pPr>
            <w:r w:rsidRPr="00BB3553">
              <w:rPr>
                <w:rFonts w:ascii="Arial" w:eastAsia="Calibri" w:hAnsi="Arial" w:cs="Arial"/>
                <w:color w:val="000000"/>
              </w:rPr>
              <w:t>3.</w:t>
            </w:r>
            <w:r w:rsidRPr="00BB3553">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BB3553" w:rsidRPr="00BB3553" w:rsidRDefault="00BB3553" w:rsidP="00BF4DCF">
            <w:pPr>
              <w:autoSpaceDE w:val="0"/>
              <w:autoSpaceDN w:val="0"/>
              <w:adjustRightInd w:val="0"/>
              <w:rPr>
                <w:rFonts w:ascii="Arial" w:hAnsi="Arial" w:cs="Arial"/>
              </w:rPr>
            </w:pPr>
            <w:r w:rsidRPr="00BB3553">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p w:rsidR="00BB3553" w:rsidRPr="00BB3553" w:rsidRDefault="00BB3553" w:rsidP="00BF4DCF">
            <w:pPr>
              <w:autoSpaceDE w:val="0"/>
              <w:autoSpaceDN w:val="0"/>
              <w:adjustRightInd w:val="0"/>
              <w:rPr>
                <w:rFonts w:ascii="Arial" w:hAnsi="Arial" w:cs="Arial"/>
              </w:rPr>
            </w:pPr>
            <w:r w:rsidRPr="00BB3553">
              <w:rPr>
                <w:rFonts w:ascii="Arial" w:hAnsi="Arial" w:cs="Arial"/>
              </w:rPr>
              <w:t>5. Укрепление социальной и гражданской ответственности, профессиональное самоопределение, трудовая и социальная адаптация молодёжи, пропаганда здорового образа жизни среди молодёжи, содействие патриотическому и духовно-нравственному воспитанию молодёжи, поддержка талантливой молодёжи, молодёжных социально значимых инициатив.</w:t>
            </w:r>
          </w:p>
          <w:p w:rsidR="00BB3553" w:rsidRPr="00BB3553" w:rsidRDefault="00BB3553" w:rsidP="00BF4DCF">
            <w:pPr>
              <w:autoSpaceDE w:val="0"/>
              <w:autoSpaceDN w:val="0"/>
              <w:adjustRightInd w:val="0"/>
              <w:rPr>
                <w:rFonts w:ascii="Arial" w:eastAsia="Calibri" w:hAnsi="Arial" w:cs="Arial"/>
                <w:color w:val="000000"/>
              </w:rPr>
            </w:pPr>
            <w:r w:rsidRPr="00BB3553">
              <w:rPr>
                <w:rFonts w:ascii="Arial" w:hAnsi="Arial" w:cs="Arial"/>
              </w:rPr>
              <w:t>6.</w:t>
            </w:r>
            <w:r w:rsidRPr="00BB3553">
              <w:rPr>
                <w:rFonts w:ascii="Arial" w:hAnsi="Arial" w:cs="Arial"/>
                <w:color w:val="000000"/>
              </w:rPr>
              <w:t xml:space="preserve"> Увеличение туристского и экскурсионного потока в городском округе Люберцы Московской области.</w:t>
            </w:r>
          </w:p>
        </w:tc>
      </w:tr>
      <w:tr w:rsidR="00BB3553" w:rsidRPr="00BB3553" w:rsidTr="0000256F">
        <w:trPr>
          <w:trHeight w:val="20"/>
        </w:trPr>
        <w:tc>
          <w:tcPr>
            <w:tcW w:w="3545" w:type="dxa"/>
            <w:shd w:val="clear" w:color="000000" w:fill="FFFFFF"/>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Координатор муниципальной программы</w:t>
            </w:r>
          </w:p>
        </w:tc>
        <w:tc>
          <w:tcPr>
            <w:tcW w:w="11907" w:type="dxa"/>
            <w:gridSpan w:val="6"/>
            <w:shd w:val="clear" w:color="000000" w:fill="FFFFFF"/>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Заместитель Главы администрации городского округа Люберцы Московской области Н.Н. Тышкунова</w:t>
            </w:r>
          </w:p>
        </w:tc>
      </w:tr>
      <w:tr w:rsidR="00BB3553" w:rsidRPr="00BB3553" w:rsidTr="0000256F">
        <w:trPr>
          <w:trHeight w:val="20"/>
        </w:trPr>
        <w:tc>
          <w:tcPr>
            <w:tcW w:w="3545" w:type="dxa"/>
            <w:shd w:val="clear" w:color="000000" w:fill="FFFFFF"/>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Муниципальный заказчик  программы</w:t>
            </w:r>
          </w:p>
        </w:tc>
        <w:tc>
          <w:tcPr>
            <w:tcW w:w="11907" w:type="dxa"/>
            <w:gridSpan w:val="6"/>
            <w:shd w:val="clear" w:color="000000" w:fill="FFFFFF"/>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BB3553" w:rsidRPr="00BB3553" w:rsidTr="0000256F">
        <w:trPr>
          <w:trHeight w:val="20"/>
        </w:trPr>
        <w:tc>
          <w:tcPr>
            <w:tcW w:w="3545" w:type="dxa"/>
            <w:shd w:val="clear" w:color="000000" w:fill="FFFFFF"/>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Сроки реализации муниципальной программы</w:t>
            </w:r>
          </w:p>
        </w:tc>
        <w:tc>
          <w:tcPr>
            <w:tcW w:w="11907" w:type="dxa"/>
            <w:gridSpan w:val="6"/>
            <w:shd w:val="clear" w:color="000000" w:fill="FFFFFF"/>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2020-2024 гг.</w:t>
            </w:r>
          </w:p>
        </w:tc>
      </w:tr>
      <w:tr w:rsidR="00BB3553" w:rsidRPr="00BB3553" w:rsidTr="0000256F">
        <w:trPr>
          <w:trHeight w:val="20"/>
        </w:trPr>
        <w:tc>
          <w:tcPr>
            <w:tcW w:w="3545" w:type="dxa"/>
            <w:shd w:val="clear" w:color="000000" w:fill="FFFFFF"/>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Перечень подпрограмм</w:t>
            </w:r>
          </w:p>
        </w:tc>
        <w:tc>
          <w:tcPr>
            <w:tcW w:w="11907" w:type="dxa"/>
            <w:gridSpan w:val="6"/>
            <w:shd w:val="clear" w:color="000000" w:fill="FFFFFF"/>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 xml:space="preserve">Подпрограмма </w:t>
            </w:r>
            <w:r w:rsidRPr="00BB3553">
              <w:rPr>
                <w:rFonts w:ascii="Arial" w:eastAsia="Calibri" w:hAnsi="Arial" w:cs="Arial"/>
                <w:color w:val="000000"/>
                <w:lang w:val="en-US"/>
              </w:rPr>
              <w:t>I</w:t>
            </w:r>
            <w:r w:rsidRPr="00BB3553">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 xml:space="preserve">Подпрограмма </w:t>
            </w:r>
            <w:r w:rsidRPr="00BB3553">
              <w:rPr>
                <w:rFonts w:ascii="Arial" w:eastAsia="Calibri" w:hAnsi="Arial" w:cs="Arial"/>
                <w:color w:val="000000"/>
                <w:lang w:val="en-US"/>
              </w:rPr>
              <w:t>IV</w:t>
            </w:r>
            <w:r w:rsidRPr="00BB3553">
              <w:rPr>
                <w:rFonts w:ascii="Arial" w:eastAsia="Calibri" w:hAnsi="Arial" w:cs="Arial"/>
                <w:color w:val="000000"/>
              </w:rPr>
              <w:t xml:space="preserve"> «</w:t>
            </w:r>
            <w:r w:rsidRPr="00BB3553">
              <w:rPr>
                <w:rFonts w:ascii="Arial" w:hAnsi="Arial" w:cs="Arial"/>
              </w:rPr>
              <w:t>Молодежь Подмосковья</w:t>
            </w:r>
            <w:r w:rsidRPr="00BB3553">
              <w:rPr>
                <w:rFonts w:ascii="Arial" w:eastAsia="Calibri" w:hAnsi="Arial" w:cs="Arial"/>
                <w:color w:val="000000"/>
              </w:rPr>
              <w:t>».</w:t>
            </w:r>
          </w:p>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 xml:space="preserve">Подпрограмма </w:t>
            </w:r>
            <w:r w:rsidRPr="00BB3553">
              <w:rPr>
                <w:rFonts w:ascii="Arial" w:eastAsia="Calibri" w:hAnsi="Arial" w:cs="Arial"/>
                <w:color w:val="000000"/>
                <w:lang w:val="en-US"/>
              </w:rPr>
              <w:t>VI</w:t>
            </w:r>
            <w:r w:rsidRPr="00BB3553">
              <w:rPr>
                <w:rFonts w:ascii="Arial" w:eastAsia="Calibri" w:hAnsi="Arial" w:cs="Arial"/>
                <w:color w:val="000000"/>
              </w:rPr>
              <w:t xml:space="preserve"> «Развитие туризма в Московской области» </w:t>
            </w:r>
          </w:p>
          <w:p w:rsidR="00BB3553" w:rsidRPr="00BB3553" w:rsidRDefault="00BB3553" w:rsidP="00BF4DCF">
            <w:pPr>
              <w:autoSpaceDE w:val="0"/>
              <w:autoSpaceDN w:val="0"/>
              <w:adjustRightInd w:val="0"/>
              <w:rPr>
                <w:rFonts w:ascii="Arial" w:eastAsia="Calibri" w:hAnsi="Arial" w:cs="Arial"/>
                <w:color w:val="000000"/>
              </w:rPr>
            </w:pPr>
          </w:p>
          <w:p w:rsidR="00BB3553" w:rsidRPr="00BB3553" w:rsidRDefault="00BB3553" w:rsidP="00BF4DCF">
            <w:pPr>
              <w:autoSpaceDE w:val="0"/>
              <w:autoSpaceDN w:val="0"/>
              <w:adjustRightInd w:val="0"/>
              <w:rPr>
                <w:rFonts w:ascii="Arial" w:eastAsia="Calibri" w:hAnsi="Arial" w:cs="Arial"/>
                <w:color w:val="000000"/>
              </w:rPr>
            </w:pPr>
          </w:p>
          <w:p w:rsidR="00BB3553" w:rsidRPr="00BB3553" w:rsidRDefault="00BB3553" w:rsidP="00BF4DCF">
            <w:pPr>
              <w:autoSpaceDE w:val="0"/>
              <w:autoSpaceDN w:val="0"/>
              <w:adjustRightInd w:val="0"/>
              <w:rPr>
                <w:rFonts w:ascii="Arial" w:eastAsia="Calibri" w:hAnsi="Arial" w:cs="Arial"/>
                <w:color w:val="000000"/>
              </w:rPr>
            </w:pPr>
          </w:p>
          <w:p w:rsidR="00BB3553" w:rsidRPr="00BB3553" w:rsidRDefault="00BB3553" w:rsidP="00BF4DCF">
            <w:pPr>
              <w:autoSpaceDE w:val="0"/>
              <w:autoSpaceDN w:val="0"/>
              <w:adjustRightInd w:val="0"/>
              <w:rPr>
                <w:rFonts w:ascii="Arial" w:eastAsia="Calibri" w:hAnsi="Arial" w:cs="Arial"/>
                <w:color w:val="000000"/>
              </w:rPr>
            </w:pPr>
          </w:p>
          <w:p w:rsidR="00BB3553" w:rsidRPr="00BB3553" w:rsidRDefault="00BB3553" w:rsidP="00BF4DCF">
            <w:pPr>
              <w:autoSpaceDE w:val="0"/>
              <w:autoSpaceDN w:val="0"/>
              <w:adjustRightInd w:val="0"/>
              <w:rPr>
                <w:rFonts w:ascii="Arial" w:eastAsia="Calibri" w:hAnsi="Arial" w:cs="Arial"/>
                <w:color w:val="000000"/>
              </w:rPr>
            </w:pPr>
          </w:p>
        </w:tc>
      </w:tr>
      <w:tr w:rsidR="00BB3553" w:rsidRPr="00BB3553" w:rsidTr="0000256F">
        <w:trPr>
          <w:trHeight w:val="20"/>
        </w:trPr>
        <w:tc>
          <w:tcPr>
            <w:tcW w:w="3545" w:type="dxa"/>
            <w:vMerge w:val="restart"/>
            <w:shd w:val="clear" w:color="000000" w:fill="FFFFFF"/>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lastRenderedPageBreak/>
              <w:t>Источники финансирования муниципальной программы, в том числе по годам:</w:t>
            </w:r>
          </w:p>
        </w:tc>
        <w:tc>
          <w:tcPr>
            <w:tcW w:w="11907" w:type="dxa"/>
            <w:gridSpan w:val="6"/>
            <w:shd w:val="clear" w:color="000000" w:fill="FFFFFF"/>
            <w:vAlign w:val="center"/>
          </w:tcPr>
          <w:p w:rsidR="00BB3553" w:rsidRPr="00BB3553" w:rsidRDefault="00BB3553" w:rsidP="00BF4DCF">
            <w:pPr>
              <w:autoSpaceDE w:val="0"/>
              <w:autoSpaceDN w:val="0"/>
              <w:adjustRightInd w:val="0"/>
              <w:jc w:val="center"/>
              <w:rPr>
                <w:rFonts w:ascii="Arial" w:eastAsia="Calibri" w:hAnsi="Arial" w:cs="Arial"/>
                <w:color w:val="000000"/>
              </w:rPr>
            </w:pPr>
            <w:r w:rsidRPr="00BB3553">
              <w:rPr>
                <w:rFonts w:ascii="Arial" w:eastAsia="Calibri" w:hAnsi="Arial" w:cs="Arial"/>
                <w:color w:val="000000"/>
              </w:rPr>
              <w:t>Расходы  (тыс. рублей)</w:t>
            </w:r>
          </w:p>
        </w:tc>
      </w:tr>
      <w:tr w:rsidR="00BB3553" w:rsidRPr="00BB3553" w:rsidTr="0000256F">
        <w:trPr>
          <w:trHeight w:val="20"/>
        </w:trPr>
        <w:tc>
          <w:tcPr>
            <w:tcW w:w="3545" w:type="dxa"/>
            <w:vMerge/>
            <w:shd w:val="clear" w:color="000000" w:fill="FFFFFF"/>
          </w:tcPr>
          <w:p w:rsidR="00BB3553" w:rsidRPr="00BB3553" w:rsidRDefault="00BB3553" w:rsidP="00BF4DCF">
            <w:pPr>
              <w:autoSpaceDE w:val="0"/>
              <w:autoSpaceDN w:val="0"/>
              <w:adjustRightInd w:val="0"/>
              <w:jc w:val="right"/>
              <w:rPr>
                <w:rFonts w:ascii="Arial" w:eastAsia="Calibri" w:hAnsi="Arial" w:cs="Arial"/>
                <w:color w:val="000000"/>
              </w:rPr>
            </w:pPr>
          </w:p>
        </w:tc>
        <w:tc>
          <w:tcPr>
            <w:tcW w:w="3968" w:type="dxa"/>
            <w:shd w:val="clear" w:color="000000" w:fill="FFFFFF"/>
            <w:vAlign w:val="center"/>
          </w:tcPr>
          <w:p w:rsidR="00BB3553" w:rsidRPr="00BB3553" w:rsidRDefault="00BB3553" w:rsidP="00BF4DCF">
            <w:pPr>
              <w:autoSpaceDE w:val="0"/>
              <w:autoSpaceDN w:val="0"/>
              <w:adjustRightInd w:val="0"/>
              <w:jc w:val="center"/>
              <w:rPr>
                <w:rFonts w:ascii="Arial" w:eastAsia="Calibri" w:hAnsi="Arial" w:cs="Arial"/>
                <w:color w:val="000000"/>
              </w:rPr>
            </w:pPr>
            <w:r w:rsidRPr="00BB3553">
              <w:rPr>
                <w:rFonts w:ascii="Arial" w:eastAsia="Calibri" w:hAnsi="Arial" w:cs="Arial"/>
                <w:color w:val="000000"/>
              </w:rPr>
              <w:t>Всего</w:t>
            </w:r>
          </w:p>
        </w:tc>
        <w:tc>
          <w:tcPr>
            <w:tcW w:w="1559" w:type="dxa"/>
            <w:shd w:val="clear" w:color="000000" w:fill="FFFFFF"/>
            <w:vAlign w:val="center"/>
          </w:tcPr>
          <w:p w:rsidR="00BB3553" w:rsidRPr="00BB3553" w:rsidRDefault="00BB3553" w:rsidP="00BF4DCF">
            <w:pPr>
              <w:autoSpaceDE w:val="0"/>
              <w:autoSpaceDN w:val="0"/>
              <w:adjustRightInd w:val="0"/>
              <w:jc w:val="center"/>
              <w:rPr>
                <w:rFonts w:ascii="Arial" w:eastAsia="Calibri" w:hAnsi="Arial" w:cs="Arial"/>
                <w:color w:val="000000"/>
              </w:rPr>
            </w:pPr>
            <w:r w:rsidRPr="00BB3553">
              <w:rPr>
                <w:rFonts w:ascii="Arial" w:eastAsia="Calibri" w:hAnsi="Arial" w:cs="Arial"/>
                <w:color w:val="000000"/>
              </w:rPr>
              <w:t>2020</w:t>
            </w:r>
          </w:p>
        </w:tc>
        <w:tc>
          <w:tcPr>
            <w:tcW w:w="1559" w:type="dxa"/>
            <w:shd w:val="clear" w:color="000000" w:fill="FFFFFF"/>
            <w:vAlign w:val="center"/>
          </w:tcPr>
          <w:p w:rsidR="00BB3553" w:rsidRPr="00BB3553" w:rsidRDefault="00BB3553" w:rsidP="00BF4DCF">
            <w:pPr>
              <w:autoSpaceDE w:val="0"/>
              <w:autoSpaceDN w:val="0"/>
              <w:adjustRightInd w:val="0"/>
              <w:jc w:val="center"/>
              <w:rPr>
                <w:rFonts w:ascii="Arial" w:eastAsia="Calibri" w:hAnsi="Arial" w:cs="Arial"/>
                <w:color w:val="000000"/>
              </w:rPr>
            </w:pPr>
            <w:r w:rsidRPr="00BB3553">
              <w:rPr>
                <w:rFonts w:ascii="Arial" w:eastAsia="Calibri" w:hAnsi="Arial" w:cs="Arial"/>
                <w:color w:val="000000"/>
              </w:rPr>
              <w:t>2021</w:t>
            </w:r>
          </w:p>
        </w:tc>
        <w:tc>
          <w:tcPr>
            <w:tcW w:w="1559" w:type="dxa"/>
            <w:shd w:val="clear" w:color="000000" w:fill="FFFFFF"/>
            <w:vAlign w:val="center"/>
          </w:tcPr>
          <w:p w:rsidR="00BB3553" w:rsidRPr="00BB3553" w:rsidRDefault="00BB3553" w:rsidP="00BF4DCF">
            <w:pPr>
              <w:autoSpaceDE w:val="0"/>
              <w:autoSpaceDN w:val="0"/>
              <w:adjustRightInd w:val="0"/>
              <w:jc w:val="center"/>
              <w:rPr>
                <w:rFonts w:ascii="Arial" w:eastAsia="Calibri" w:hAnsi="Arial" w:cs="Arial"/>
                <w:color w:val="000000"/>
              </w:rPr>
            </w:pPr>
            <w:r w:rsidRPr="00BB3553">
              <w:rPr>
                <w:rFonts w:ascii="Arial" w:eastAsia="Calibri" w:hAnsi="Arial" w:cs="Arial"/>
                <w:color w:val="000000"/>
              </w:rPr>
              <w:t>2022</w:t>
            </w:r>
          </w:p>
        </w:tc>
        <w:tc>
          <w:tcPr>
            <w:tcW w:w="1560" w:type="dxa"/>
            <w:shd w:val="clear" w:color="000000" w:fill="FFFFFF"/>
            <w:vAlign w:val="center"/>
          </w:tcPr>
          <w:p w:rsidR="00BB3553" w:rsidRPr="00BB3553" w:rsidRDefault="00BB3553" w:rsidP="00BF4DCF">
            <w:pPr>
              <w:autoSpaceDE w:val="0"/>
              <w:autoSpaceDN w:val="0"/>
              <w:adjustRightInd w:val="0"/>
              <w:jc w:val="center"/>
              <w:rPr>
                <w:rFonts w:ascii="Arial" w:eastAsia="Calibri" w:hAnsi="Arial" w:cs="Arial"/>
                <w:color w:val="000000"/>
              </w:rPr>
            </w:pPr>
            <w:r w:rsidRPr="00BB3553">
              <w:rPr>
                <w:rFonts w:ascii="Arial" w:eastAsia="Calibri" w:hAnsi="Arial" w:cs="Arial"/>
                <w:color w:val="000000"/>
              </w:rPr>
              <w:t>2023</w:t>
            </w:r>
          </w:p>
        </w:tc>
        <w:tc>
          <w:tcPr>
            <w:tcW w:w="1702" w:type="dxa"/>
            <w:shd w:val="clear" w:color="000000" w:fill="FFFFFF"/>
            <w:vAlign w:val="center"/>
          </w:tcPr>
          <w:p w:rsidR="00BB3553" w:rsidRPr="00BB3553" w:rsidRDefault="00BB3553" w:rsidP="00BF4DCF">
            <w:pPr>
              <w:autoSpaceDE w:val="0"/>
              <w:autoSpaceDN w:val="0"/>
              <w:adjustRightInd w:val="0"/>
              <w:jc w:val="center"/>
              <w:rPr>
                <w:rFonts w:ascii="Arial" w:eastAsia="Calibri" w:hAnsi="Arial" w:cs="Arial"/>
                <w:color w:val="000000"/>
              </w:rPr>
            </w:pPr>
            <w:r w:rsidRPr="00BB3553">
              <w:rPr>
                <w:rFonts w:ascii="Arial" w:eastAsia="Calibri" w:hAnsi="Arial" w:cs="Arial"/>
                <w:color w:val="000000"/>
              </w:rPr>
              <w:t>2024</w:t>
            </w:r>
          </w:p>
        </w:tc>
      </w:tr>
      <w:tr w:rsidR="00BB3553" w:rsidRPr="00BB3553" w:rsidTr="0000256F">
        <w:trPr>
          <w:trHeight w:val="20"/>
        </w:trPr>
        <w:tc>
          <w:tcPr>
            <w:tcW w:w="3545" w:type="dxa"/>
            <w:shd w:val="clear" w:color="000000" w:fill="FFFFFF"/>
            <w:vAlign w:val="center"/>
          </w:tcPr>
          <w:p w:rsidR="00BB3553" w:rsidRPr="00BB3553" w:rsidRDefault="00BB3553" w:rsidP="00BF4DCF">
            <w:pPr>
              <w:pStyle w:val="ConsPlusNormal"/>
              <w:ind w:firstLine="0"/>
              <w:rPr>
                <w:sz w:val="24"/>
                <w:szCs w:val="24"/>
              </w:rPr>
            </w:pPr>
            <w:r w:rsidRPr="00BB3553">
              <w:rPr>
                <w:sz w:val="24"/>
                <w:szCs w:val="24"/>
              </w:rPr>
              <w:t>Средства бюджета городского округа Люберцы  Московской области</w:t>
            </w:r>
          </w:p>
        </w:tc>
        <w:tc>
          <w:tcPr>
            <w:tcW w:w="3968"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305027,60</w:t>
            </w:r>
          </w:p>
        </w:tc>
        <w:tc>
          <w:tcPr>
            <w:tcW w:w="1559"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66467,92</w:t>
            </w:r>
          </w:p>
        </w:tc>
        <w:tc>
          <w:tcPr>
            <w:tcW w:w="1559"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59639,92</w:t>
            </w:r>
          </w:p>
        </w:tc>
        <w:tc>
          <w:tcPr>
            <w:tcW w:w="1559"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59639,92</w:t>
            </w:r>
          </w:p>
        </w:tc>
        <w:tc>
          <w:tcPr>
            <w:tcW w:w="1560"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59639,92</w:t>
            </w:r>
          </w:p>
        </w:tc>
        <w:tc>
          <w:tcPr>
            <w:tcW w:w="1702"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59639,92</w:t>
            </w:r>
          </w:p>
        </w:tc>
      </w:tr>
      <w:tr w:rsidR="00BB3553" w:rsidRPr="00BB3553" w:rsidTr="0000256F">
        <w:trPr>
          <w:trHeight w:val="20"/>
        </w:trPr>
        <w:tc>
          <w:tcPr>
            <w:tcW w:w="3545" w:type="dxa"/>
            <w:shd w:val="clear" w:color="000000" w:fill="FFFFFF"/>
            <w:vAlign w:val="center"/>
          </w:tcPr>
          <w:p w:rsidR="00BB3553" w:rsidRPr="00BB3553" w:rsidRDefault="00BB3553" w:rsidP="00BF4DCF">
            <w:pPr>
              <w:pStyle w:val="ConsPlusNormal"/>
              <w:ind w:firstLine="0"/>
              <w:rPr>
                <w:sz w:val="24"/>
                <w:szCs w:val="24"/>
              </w:rPr>
            </w:pPr>
            <w:r w:rsidRPr="00BB3553">
              <w:rPr>
                <w:sz w:val="24"/>
                <w:szCs w:val="24"/>
              </w:rPr>
              <w:t>Внебюджетные источники</w:t>
            </w:r>
          </w:p>
        </w:tc>
        <w:tc>
          <w:tcPr>
            <w:tcW w:w="3968"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250,00</w:t>
            </w:r>
          </w:p>
        </w:tc>
        <w:tc>
          <w:tcPr>
            <w:tcW w:w="1559"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559"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559"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560"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702"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r>
      <w:tr w:rsidR="00BB3553" w:rsidRPr="00BB3553" w:rsidTr="0000256F">
        <w:trPr>
          <w:trHeight w:val="20"/>
        </w:trPr>
        <w:tc>
          <w:tcPr>
            <w:tcW w:w="3545" w:type="dxa"/>
            <w:shd w:val="clear" w:color="000000" w:fill="FFFFFF"/>
            <w:vAlign w:val="center"/>
          </w:tcPr>
          <w:p w:rsidR="00BB3553" w:rsidRPr="00BB3553" w:rsidRDefault="00BB3553" w:rsidP="00BF4DCF">
            <w:pPr>
              <w:pStyle w:val="ConsPlusNormal"/>
              <w:ind w:firstLine="0"/>
              <w:rPr>
                <w:sz w:val="24"/>
                <w:szCs w:val="24"/>
              </w:rPr>
            </w:pPr>
            <w:r w:rsidRPr="00BB3553">
              <w:rPr>
                <w:sz w:val="24"/>
                <w:szCs w:val="24"/>
              </w:rPr>
              <w:t>Всего, в том числе по годам:</w:t>
            </w:r>
          </w:p>
        </w:tc>
        <w:tc>
          <w:tcPr>
            <w:tcW w:w="3968"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305277,60</w:t>
            </w:r>
          </w:p>
        </w:tc>
        <w:tc>
          <w:tcPr>
            <w:tcW w:w="1559"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66517,92</w:t>
            </w:r>
          </w:p>
        </w:tc>
        <w:tc>
          <w:tcPr>
            <w:tcW w:w="1559"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59689,92</w:t>
            </w:r>
          </w:p>
        </w:tc>
        <w:tc>
          <w:tcPr>
            <w:tcW w:w="1559"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59689,92</w:t>
            </w:r>
          </w:p>
        </w:tc>
        <w:tc>
          <w:tcPr>
            <w:tcW w:w="1560"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59689,92</w:t>
            </w:r>
          </w:p>
        </w:tc>
        <w:tc>
          <w:tcPr>
            <w:tcW w:w="1702" w:type="dxa"/>
            <w:shd w:val="clear" w:color="000000"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59689,92</w:t>
            </w:r>
          </w:p>
        </w:tc>
      </w:tr>
      <w:tr w:rsidR="00BB3553" w:rsidRPr="00BB3553" w:rsidTr="0000256F">
        <w:trPr>
          <w:trHeight w:val="20"/>
        </w:trPr>
        <w:tc>
          <w:tcPr>
            <w:tcW w:w="3545" w:type="dxa"/>
            <w:shd w:val="clear" w:color="000000" w:fill="FFFFFF"/>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Целевые показатели муниципальной программы</w:t>
            </w:r>
          </w:p>
        </w:tc>
        <w:tc>
          <w:tcPr>
            <w:tcW w:w="11907" w:type="dxa"/>
            <w:gridSpan w:val="6"/>
            <w:shd w:val="clear" w:color="000000" w:fill="FFFFFF"/>
          </w:tcPr>
          <w:p w:rsidR="00BB3553" w:rsidRPr="00BB3553" w:rsidRDefault="00BB3553" w:rsidP="00BF4DCF">
            <w:pPr>
              <w:autoSpaceDE w:val="0"/>
              <w:autoSpaceDN w:val="0"/>
              <w:adjustRightInd w:val="0"/>
              <w:rPr>
                <w:rFonts w:ascii="Arial" w:eastAsia="Calibri" w:hAnsi="Arial" w:cs="Arial"/>
                <w:b/>
                <w:color w:val="000000"/>
              </w:rPr>
            </w:pPr>
            <w:r w:rsidRPr="00BB3553">
              <w:rPr>
                <w:rFonts w:ascii="Arial" w:eastAsia="Calibri" w:hAnsi="Arial" w:cs="Arial"/>
                <w:color w:val="000000"/>
              </w:rPr>
              <w:t xml:space="preserve">Подпрограмма </w:t>
            </w:r>
            <w:r w:rsidRPr="00BB3553">
              <w:rPr>
                <w:rFonts w:ascii="Arial" w:eastAsia="Calibri" w:hAnsi="Arial" w:cs="Arial"/>
                <w:color w:val="000000"/>
                <w:lang w:val="en-US"/>
              </w:rPr>
              <w:t>I</w:t>
            </w:r>
            <w:r w:rsidRPr="00BB3553">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3553" w:rsidRPr="00BB3553" w:rsidRDefault="00BB3553" w:rsidP="00BF4DCF">
            <w:pPr>
              <w:autoSpaceDE w:val="0"/>
              <w:autoSpaceDN w:val="0"/>
              <w:adjustRightInd w:val="0"/>
              <w:rPr>
                <w:rFonts w:ascii="Arial" w:hAnsi="Arial" w:cs="Arial"/>
              </w:rPr>
            </w:pPr>
            <w:r w:rsidRPr="00BB3553">
              <w:rPr>
                <w:rFonts w:ascii="Arial" w:hAnsi="Arial" w:cs="Arial"/>
              </w:rPr>
              <w:t>1.</w:t>
            </w:r>
            <w:r w:rsidRPr="00BB3553">
              <w:rPr>
                <w:rFonts w:ascii="Arial" w:hAnsi="Arial" w:cs="Arial"/>
                <w:b/>
              </w:rPr>
              <w:t xml:space="preserve"> </w:t>
            </w:r>
            <w:r w:rsidRPr="00BB3553">
              <w:rPr>
                <w:rFonts w:ascii="Arial" w:hAnsi="Arial" w:cs="Arial"/>
              </w:rPr>
              <w:t>Информирование населения в средствах массовой информации- 100,05 % к моменту реализации программы.</w:t>
            </w:r>
          </w:p>
          <w:p w:rsidR="00BB3553" w:rsidRPr="00BB3553" w:rsidRDefault="00BB3553" w:rsidP="00BF4DCF">
            <w:pPr>
              <w:autoSpaceDE w:val="0"/>
              <w:autoSpaceDN w:val="0"/>
              <w:adjustRightInd w:val="0"/>
              <w:rPr>
                <w:rFonts w:ascii="Arial" w:hAnsi="Arial" w:cs="Arial"/>
              </w:rPr>
            </w:pPr>
            <w:r w:rsidRPr="00BB3553">
              <w:rPr>
                <w:rFonts w:ascii="Arial" w:hAnsi="Arial" w:cs="Arial"/>
              </w:rPr>
              <w:t xml:space="preserve">2. Уровень информированности населения в социальных сетях – 6,98 баллов к моменту реализации программы. </w:t>
            </w:r>
          </w:p>
          <w:p w:rsidR="00BB3553" w:rsidRPr="00BB3553" w:rsidRDefault="00BB3553" w:rsidP="00BF4DCF">
            <w:pPr>
              <w:autoSpaceDE w:val="0"/>
              <w:autoSpaceDN w:val="0"/>
              <w:adjustRightInd w:val="0"/>
              <w:rPr>
                <w:rFonts w:ascii="Arial" w:hAnsi="Arial" w:cs="Arial"/>
              </w:rPr>
            </w:pPr>
            <w:r w:rsidRPr="00BB3553">
              <w:rPr>
                <w:rFonts w:ascii="Arial" w:hAnsi="Arial" w:cs="Arial"/>
              </w:rPr>
              <w:t>3. Наличие незаконных рекламных конструкций, установленных на территории муниципального образования - 0 % к моменту реализации программы.</w:t>
            </w:r>
          </w:p>
          <w:p w:rsidR="00BB3553" w:rsidRPr="00BB3553" w:rsidRDefault="00BB3553" w:rsidP="00BF4DCF">
            <w:pPr>
              <w:autoSpaceDE w:val="0"/>
              <w:autoSpaceDN w:val="0"/>
              <w:adjustRightInd w:val="0"/>
              <w:rPr>
                <w:rFonts w:ascii="Arial" w:hAnsi="Arial" w:cs="Arial"/>
              </w:rPr>
            </w:pPr>
            <w:r w:rsidRPr="00BB3553">
              <w:rPr>
                <w:rFonts w:ascii="Arial" w:hAnsi="Arial" w:cs="Arial"/>
              </w:rPr>
              <w:t>4. Наличие  задолженности  в муниципальный бюджет по платежам за установку и эксплуатацию рекламных конструкций - 0 % к моменту реализации программы.</w:t>
            </w:r>
          </w:p>
          <w:p w:rsidR="00BB3553" w:rsidRPr="00BB3553" w:rsidRDefault="00BB3553" w:rsidP="00BF4DCF">
            <w:pPr>
              <w:autoSpaceDE w:val="0"/>
              <w:autoSpaceDN w:val="0"/>
              <w:adjustRightInd w:val="0"/>
              <w:rPr>
                <w:rFonts w:ascii="Arial" w:hAnsi="Arial" w:cs="Arial"/>
              </w:rPr>
            </w:pPr>
          </w:p>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 xml:space="preserve">Подпрограмма </w:t>
            </w:r>
            <w:r w:rsidRPr="00BB3553">
              <w:rPr>
                <w:rFonts w:ascii="Arial" w:eastAsia="Calibri" w:hAnsi="Arial" w:cs="Arial"/>
                <w:color w:val="000000"/>
                <w:lang w:val="en-US"/>
              </w:rPr>
              <w:t>IV</w:t>
            </w:r>
            <w:r w:rsidRPr="00BB3553">
              <w:rPr>
                <w:rFonts w:ascii="Arial" w:eastAsia="Calibri" w:hAnsi="Arial" w:cs="Arial"/>
                <w:color w:val="000000"/>
              </w:rPr>
              <w:t xml:space="preserve"> «</w:t>
            </w:r>
            <w:r w:rsidRPr="00BB3553">
              <w:rPr>
                <w:rFonts w:ascii="Arial" w:hAnsi="Arial" w:cs="Arial"/>
              </w:rPr>
              <w:t>Молодежь Подмосковья</w:t>
            </w:r>
            <w:r w:rsidRPr="00BB3553">
              <w:rPr>
                <w:rFonts w:ascii="Arial" w:eastAsia="Calibri" w:hAnsi="Arial" w:cs="Arial"/>
                <w:color w:val="000000"/>
              </w:rPr>
              <w:t>»:</w:t>
            </w:r>
          </w:p>
          <w:p w:rsidR="00BB3553" w:rsidRPr="00BB3553" w:rsidRDefault="00BB3553" w:rsidP="00BF4DCF">
            <w:pPr>
              <w:autoSpaceDE w:val="0"/>
              <w:autoSpaceDN w:val="0"/>
              <w:adjustRightInd w:val="0"/>
              <w:rPr>
                <w:rFonts w:ascii="Arial" w:hAnsi="Arial" w:cs="Arial"/>
              </w:rPr>
            </w:pPr>
            <w:r w:rsidRPr="00BB3553">
              <w:rPr>
                <w:rFonts w:ascii="Arial" w:hAnsi="Arial" w:cs="Arial"/>
              </w:rPr>
              <w:t>5. Доля граждан, вовлеченных в добровольческую деятельность - 20 %  к моменту реализации программы.</w:t>
            </w:r>
          </w:p>
          <w:p w:rsidR="00BB3553" w:rsidRPr="00BB3553" w:rsidRDefault="00BB3553" w:rsidP="00BF4DCF">
            <w:pPr>
              <w:autoSpaceDE w:val="0"/>
              <w:autoSpaceDN w:val="0"/>
              <w:adjustRightInd w:val="0"/>
              <w:rPr>
                <w:rFonts w:ascii="Arial" w:hAnsi="Arial" w:cs="Arial"/>
              </w:rPr>
            </w:pPr>
            <w:r w:rsidRPr="00BB3553">
              <w:rPr>
                <w:rFonts w:ascii="Arial" w:hAnsi="Arial" w:cs="Arial"/>
              </w:rPr>
              <w:t>6. Доля молодежи, задействованной в мероприятиях по вовлечению в творческую деятельность, от общего числа молодежи в Московской области - 45 %  к моменту реализации программы.</w:t>
            </w:r>
          </w:p>
          <w:p w:rsidR="00BB3553" w:rsidRPr="00BB3553" w:rsidRDefault="00BB3553" w:rsidP="00BF4DCF">
            <w:pPr>
              <w:autoSpaceDE w:val="0"/>
              <w:autoSpaceDN w:val="0"/>
              <w:adjustRightInd w:val="0"/>
              <w:rPr>
                <w:rFonts w:ascii="Arial" w:hAnsi="Arial" w:cs="Arial"/>
              </w:rPr>
            </w:pPr>
            <w:r w:rsidRPr="00BB3553">
              <w:rPr>
                <w:rFonts w:ascii="Arial" w:hAnsi="Arial" w:cs="Arial"/>
              </w:rPr>
              <w:t>7. Доля студентов, вовлеченных в клубное студенческое движение, от общего числа студентов Московской области - 32 %  к моменту реализации программы.</w:t>
            </w:r>
          </w:p>
          <w:p w:rsidR="00BB3553" w:rsidRPr="00BB3553" w:rsidRDefault="00BB3553" w:rsidP="00BF4DCF">
            <w:pPr>
              <w:autoSpaceDE w:val="0"/>
              <w:autoSpaceDN w:val="0"/>
              <w:adjustRightInd w:val="0"/>
              <w:rPr>
                <w:rFonts w:ascii="Arial" w:hAnsi="Arial" w:cs="Arial"/>
              </w:rPr>
            </w:pPr>
            <w:r w:rsidRPr="00BB3553">
              <w:rPr>
                <w:rFonts w:ascii="Arial" w:hAnsi="Arial" w:cs="Arial"/>
              </w:rPr>
              <w:t>8. 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- 7 %  к моменту реализации программы.</w:t>
            </w:r>
          </w:p>
          <w:p w:rsidR="00BB3553" w:rsidRPr="00BB3553" w:rsidRDefault="00BB3553" w:rsidP="00BF4DCF">
            <w:pPr>
              <w:autoSpaceDE w:val="0"/>
              <w:autoSpaceDN w:val="0"/>
              <w:adjustRightInd w:val="0"/>
              <w:rPr>
                <w:rFonts w:ascii="Arial" w:hAnsi="Arial" w:cs="Arial"/>
              </w:rPr>
            </w:pPr>
            <w:r w:rsidRPr="00BB3553">
              <w:rPr>
                <w:rFonts w:ascii="Arial" w:hAnsi="Arial" w:cs="Arial"/>
              </w:rPr>
              <w:t>9.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- 22 %  к моменту реализации программы.</w:t>
            </w:r>
          </w:p>
          <w:p w:rsidR="00BB3553" w:rsidRPr="00BB3553" w:rsidRDefault="00BB3553" w:rsidP="00BF4DCF">
            <w:pPr>
              <w:autoSpaceDE w:val="0"/>
              <w:autoSpaceDN w:val="0"/>
              <w:adjustRightInd w:val="0"/>
              <w:rPr>
                <w:rFonts w:ascii="Arial" w:hAnsi="Arial" w:cs="Arial"/>
              </w:rPr>
            </w:pPr>
            <w:r w:rsidRPr="00BB3553">
              <w:rPr>
                <w:rFonts w:ascii="Arial" w:hAnsi="Arial" w:cs="Arial"/>
              </w:rPr>
              <w:lastRenderedPageBreak/>
              <w:t>10. Доля молодых граждан охваченных мероприятиями МУ «Молодежный клуб» городского  округа Люберцы Московской области - 14 %  к моменту реализации программы.</w:t>
            </w:r>
          </w:p>
          <w:p w:rsidR="00BB3553" w:rsidRPr="00BB3553" w:rsidRDefault="00BB3553" w:rsidP="00BF4DCF">
            <w:pPr>
              <w:autoSpaceDE w:val="0"/>
              <w:autoSpaceDN w:val="0"/>
              <w:adjustRightInd w:val="0"/>
              <w:rPr>
                <w:rFonts w:ascii="Arial" w:hAnsi="Arial" w:cs="Arial"/>
              </w:rPr>
            </w:pPr>
          </w:p>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 xml:space="preserve">Подпрограмма </w:t>
            </w:r>
            <w:r w:rsidRPr="00BB3553">
              <w:rPr>
                <w:rFonts w:ascii="Arial" w:eastAsia="Calibri" w:hAnsi="Arial" w:cs="Arial"/>
                <w:color w:val="000000"/>
                <w:lang w:val="en-US"/>
              </w:rPr>
              <w:t>VI</w:t>
            </w:r>
            <w:r w:rsidRPr="00BB3553">
              <w:rPr>
                <w:rFonts w:ascii="Arial" w:eastAsia="Calibri" w:hAnsi="Arial" w:cs="Arial"/>
                <w:color w:val="000000"/>
              </w:rPr>
              <w:t xml:space="preserve"> «Развитие туризма в Московской области»: </w:t>
            </w:r>
          </w:p>
          <w:p w:rsidR="00BB3553" w:rsidRPr="00BB3553" w:rsidRDefault="00BB3553" w:rsidP="00BF4DCF">
            <w:pPr>
              <w:autoSpaceDE w:val="0"/>
              <w:autoSpaceDN w:val="0"/>
              <w:adjustRightInd w:val="0"/>
              <w:rPr>
                <w:rFonts w:ascii="Arial" w:hAnsi="Arial" w:cs="Arial"/>
              </w:rPr>
            </w:pPr>
            <w:r w:rsidRPr="00BB3553">
              <w:rPr>
                <w:rFonts w:ascii="Arial" w:hAnsi="Arial" w:cs="Arial"/>
              </w:rPr>
              <w:t>11.</w:t>
            </w:r>
            <w:r w:rsidRPr="00BB3553">
              <w:rPr>
                <w:rFonts w:ascii="Arial" w:hAnsi="Arial" w:cs="Arial"/>
                <w:color w:val="000000"/>
              </w:rPr>
              <w:t xml:space="preserve"> Объем платных туристских услуг, оказанных населению – </w:t>
            </w:r>
            <w:r w:rsidRPr="00BB3553">
              <w:rPr>
                <w:rFonts w:ascii="Arial" w:hAnsi="Arial" w:cs="Arial"/>
              </w:rPr>
              <w:t>33000 человек  к моменту реализации программы.</w:t>
            </w:r>
          </w:p>
          <w:p w:rsidR="00BB3553" w:rsidRPr="00BB3553" w:rsidRDefault="00BB3553" w:rsidP="00BF4DCF">
            <w:pPr>
              <w:autoSpaceDE w:val="0"/>
              <w:autoSpaceDN w:val="0"/>
              <w:adjustRightInd w:val="0"/>
              <w:rPr>
                <w:rFonts w:ascii="Arial" w:hAnsi="Arial" w:cs="Arial"/>
              </w:rPr>
            </w:pPr>
            <w:r w:rsidRPr="00BB3553">
              <w:rPr>
                <w:rFonts w:ascii="Arial" w:hAnsi="Arial" w:cs="Arial"/>
                <w:color w:val="000000"/>
              </w:rPr>
              <w:t xml:space="preserve">12. Увеличение туристского и экскурсионного потока в городской округ Люберцы </w:t>
            </w:r>
            <w:r w:rsidRPr="00BB3553">
              <w:rPr>
                <w:rFonts w:ascii="Arial" w:hAnsi="Arial" w:cs="Arial"/>
              </w:rPr>
              <w:t>– 5300 человек  к моменту реализации программы.</w:t>
            </w:r>
          </w:p>
          <w:p w:rsidR="00BB3553" w:rsidRPr="00BB3553" w:rsidRDefault="00BB3553" w:rsidP="00BF4DCF">
            <w:pPr>
              <w:autoSpaceDE w:val="0"/>
              <w:autoSpaceDN w:val="0"/>
              <w:adjustRightInd w:val="0"/>
              <w:rPr>
                <w:rFonts w:ascii="Arial" w:hAnsi="Arial" w:cs="Arial"/>
              </w:rPr>
            </w:pPr>
            <w:r w:rsidRPr="00BB3553">
              <w:rPr>
                <w:rFonts w:ascii="Arial" w:hAnsi="Arial" w:cs="Arial"/>
              </w:rPr>
              <w:t>13.</w:t>
            </w:r>
            <w:r w:rsidRPr="00BB3553">
              <w:rPr>
                <w:rFonts w:ascii="Arial" w:hAnsi="Arial" w:cs="Arial"/>
                <w:color w:val="000000"/>
              </w:rPr>
              <w:t xml:space="preserve"> Численность лиц, размещенных в коллективных средствах размещения </w:t>
            </w:r>
            <w:r w:rsidRPr="00BB3553">
              <w:rPr>
                <w:rFonts w:ascii="Arial" w:hAnsi="Arial" w:cs="Arial"/>
              </w:rPr>
              <w:t>– 5100 человек  к моменту реализации программы.</w:t>
            </w:r>
          </w:p>
          <w:p w:rsidR="00BB3553" w:rsidRPr="00BB3553" w:rsidRDefault="00BB3553" w:rsidP="00BF4DCF">
            <w:pPr>
              <w:autoSpaceDE w:val="0"/>
              <w:autoSpaceDN w:val="0"/>
              <w:adjustRightInd w:val="0"/>
              <w:rPr>
                <w:rFonts w:ascii="Arial" w:hAnsi="Arial" w:cs="Arial"/>
              </w:rPr>
            </w:pPr>
          </w:p>
        </w:tc>
      </w:tr>
    </w:tbl>
    <w:p w:rsidR="00BB3553" w:rsidRPr="00BB3553" w:rsidRDefault="00BB3553" w:rsidP="00BB3553">
      <w:pPr>
        <w:jc w:val="center"/>
        <w:rPr>
          <w:rFonts w:ascii="Arial" w:eastAsia="Calibri" w:hAnsi="Arial" w:cs="Arial"/>
          <w:b/>
          <w:color w:val="000000"/>
        </w:rPr>
      </w:pP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sz w:val="24"/>
          <w:szCs w:val="24"/>
        </w:rPr>
        <w:t>1. Общая характеристика сферы реализации муниципальной программы «Развитие институтов гражданского общества,</w:t>
      </w:r>
    </w:p>
    <w:p w:rsidR="00BB3553" w:rsidRPr="00BB3553" w:rsidRDefault="00BB3553" w:rsidP="00BB3553">
      <w:pPr>
        <w:pStyle w:val="ConsPlusTitle"/>
        <w:jc w:val="center"/>
        <w:rPr>
          <w:rFonts w:ascii="Arial" w:hAnsi="Arial" w:cs="Arial"/>
          <w:sz w:val="24"/>
          <w:szCs w:val="24"/>
        </w:rPr>
      </w:pPr>
      <w:r w:rsidRPr="00BB3553">
        <w:rPr>
          <w:rFonts w:ascii="Arial" w:hAnsi="Arial" w:cs="Arial"/>
          <w:sz w:val="24"/>
          <w:szCs w:val="24"/>
        </w:rPr>
        <w:t>повышение эффективности местного самоуправления и реализации молодежной политики».</w:t>
      </w:r>
    </w:p>
    <w:p w:rsidR="00BB3553" w:rsidRPr="00BB3553" w:rsidRDefault="00BB3553" w:rsidP="00BB3553">
      <w:pPr>
        <w:pStyle w:val="ConsPlusNormal"/>
        <w:jc w:val="both"/>
        <w:rPr>
          <w:sz w:val="24"/>
          <w:szCs w:val="24"/>
        </w:rPr>
      </w:pPr>
    </w:p>
    <w:p w:rsidR="00BB3553" w:rsidRPr="00BB3553" w:rsidRDefault="00BB3553" w:rsidP="00BB3553">
      <w:pPr>
        <w:pStyle w:val="ConsPlusNormal"/>
        <w:ind w:firstLine="540"/>
        <w:jc w:val="both"/>
        <w:rPr>
          <w:sz w:val="24"/>
          <w:szCs w:val="24"/>
        </w:rPr>
      </w:pPr>
      <w:r w:rsidRPr="00BB3553">
        <w:rPr>
          <w:sz w:val="24"/>
          <w:szCs w:val="24"/>
        </w:rPr>
        <w:t xml:space="preserve"> Открытость и прозрачность органов местного самоуправления городского округа Люберцы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BB3553" w:rsidRPr="00BB3553" w:rsidRDefault="00BB3553" w:rsidP="00BB3553">
      <w:pPr>
        <w:pStyle w:val="ConsPlusNormal"/>
        <w:ind w:firstLine="540"/>
        <w:jc w:val="both"/>
        <w:rPr>
          <w:sz w:val="24"/>
          <w:szCs w:val="24"/>
        </w:rPr>
      </w:pPr>
      <w:r w:rsidRPr="00BB3553">
        <w:rPr>
          <w:sz w:val="24"/>
          <w:szCs w:val="24"/>
        </w:rPr>
        <w:t>Информационная прозрачность органов местного самоуправления включает в себя развитие системы информирования населения по основным вопросам социально-экономического развития городского округа Люберцы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BB3553" w:rsidRPr="00BB3553" w:rsidRDefault="00BB3553" w:rsidP="00BB3553">
      <w:pPr>
        <w:pStyle w:val="msonormalmailrucssattributepostfix"/>
        <w:shd w:val="clear" w:color="auto" w:fill="FFFFFF"/>
        <w:spacing w:before="0" w:beforeAutospacing="0" w:after="0" w:afterAutospacing="0"/>
        <w:jc w:val="both"/>
        <w:rPr>
          <w:rFonts w:ascii="Arial" w:hAnsi="Arial" w:cs="Arial"/>
          <w:color w:val="000000"/>
          <w:shd w:val="clear" w:color="auto" w:fill="FFFFFF"/>
        </w:rPr>
      </w:pPr>
      <w:r w:rsidRPr="00BB3553">
        <w:rPr>
          <w:rFonts w:ascii="Arial" w:hAnsi="Arial" w:cs="Arial"/>
        </w:rPr>
        <w:t>Средства массовой информации, телекоммуникации, наружная реклама, организация издательской деятельности как совокупность отраслей влияют на экономическое развитие городского округа Люберцы Московской области.</w:t>
      </w:r>
      <w:r w:rsidRPr="00BB3553">
        <w:rPr>
          <w:rFonts w:ascii="Arial" w:hAnsi="Arial" w:cs="Arial"/>
          <w:color w:val="000000"/>
        </w:rPr>
        <w:t xml:space="preserve">  Межнациональные и межконфессиональные отношения,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конкурентоспособность туристического рынка </w:t>
      </w:r>
      <w:r w:rsidRPr="00BB3553">
        <w:rPr>
          <w:rFonts w:ascii="Arial" w:hAnsi="Arial" w:cs="Arial"/>
          <w:color w:val="000000"/>
          <w:spacing w:val="2"/>
          <w:shd w:val="clear" w:color="auto" w:fill="FFFFFF"/>
        </w:rPr>
        <w:t>городского округа Люберцы Московской области, удовлетворяющего потребности российских и иностранных граждан в качественных туристских услугах</w:t>
      </w:r>
      <w:r w:rsidRPr="00BB3553">
        <w:rPr>
          <w:rFonts w:ascii="Arial" w:hAnsi="Arial" w:cs="Arial"/>
          <w:color w:val="000000"/>
        </w:rPr>
        <w:t xml:space="preserve">  влияет на э</w:t>
      </w:r>
      <w:r w:rsidRPr="00BB3553">
        <w:rPr>
          <w:rFonts w:ascii="Arial" w:hAnsi="Arial" w:cs="Arial"/>
          <w:color w:val="000000"/>
          <w:shd w:val="clear" w:color="auto" w:fill="FFFFFF"/>
        </w:rPr>
        <w:t>кономическую, культурную и политическую жизнь городского округа Люберцы Московской области</w:t>
      </w:r>
      <w:r w:rsidRPr="00BB3553">
        <w:rPr>
          <w:rFonts w:ascii="Arial" w:hAnsi="Arial" w:cs="Arial"/>
          <w:color w:val="000000"/>
        </w:rPr>
        <w:t>.</w:t>
      </w:r>
    </w:p>
    <w:p w:rsidR="00BB3553" w:rsidRPr="00BB3553" w:rsidRDefault="00BB3553" w:rsidP="00BB3553">
      <w:pPr>
        <w:pStyle w:val="ConsPlusNormal"/>
        <w:adjustRightInd/>
        <w:spacing w:line="276" w:lineRule="auto"/>
        <w:ind w:firstLine="0"/>
        <w:jc w:val="both"/>
        <w:rPr>
          <w:sz w:val="24"/>
          <w:szCs w:val="24"/>
        </w:rPr>
      </w:pPr>
      <w:r w:rsidRPr="00BB3553">
        <w:rPr>
          <w:sz w:val="24"/>
          <w:szCs w:val="24"/>
        </w:rPr>
        <w:t xml:space="preserve">         В городском округе Люберцы Московской области зарегистрированы общественные организаций, а также действуют объединения инициативных групп граждан, не имеющих регистрации в качестве юридического лица. 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w:t>
      </w:r>
      <w:r w:rsidRPr="00BB3553">
        <w:rPr>
          <w:sz w:val="24"/>
          <w:szCs w:val="24"/>
        </w:rPr>
        <w:lastRenderedPageBreak/>
        <w:t>решения социально значимых вопросов. Основными приоритетами работы органов местного самоуправления городского округа Люберцы Московской области в сфере развития гражданского общества являются: организация и содействие развитию механизмов общественного контроля; выстраивание конструктивного диалога с представителями общественности и вовлечение активных жителей в реализацию социально значимых мероприятий; поддержка инициатив, направленных на улучшение качества жизни на территории округа; мониторинг общественно-политической ситуации.</w:t>
      </w:r>
    </w:p>
    <w:p w:rsidR="00BB3553" w:rsidRPr="00BB3553" w:rsidRDefault="00BB3553" w:rsidP="00BB3553">
      <w:pPr>
        <w:pStyle w:val="ConsPlusNormal"/>
        <w:spacing w:line="276" w:lineRule="auto"/>
        <w:ind w:firstLine="0"/>
        <w:jc w:val="both"/>
        <w:rPr>
          <w:sz w:val="24"/>
          <w:szCs w:val="24"/>
        </w:rPr>
      </w:pPr>
      <w:r w:rsidRPr="00BB3553">
        <w:rPr>
          <w:sz w:val="24"/>
          <w:szCs w:val="24"/>
        </w:rPr>
        <w:t xml:space="preserve">          Принимая во внимание, изложенное, представляется целесообразным и наиболее эффективным использование программно-целевого метода решения задач по достижению высокого уровня развития институтов гражданского общества на территории городского округа Люберцы Московской области.</w:t>
      </w:r>
    </w:p>
    <w:p w:rsidR="00BB3553" w:rsidRPr="00BB3553" w:rsidRDefault="00BB3553" w:rsidP="00BB3553">
      <w:pPr>
        <w:pStyle w:val="ConsPlusNormal"/>
        <w:adjustRightInd/>
        <w:spacing w:line="276" w:lineRule="auto"/>
        <w:ind w:firstLine="0"/>
        <w:jc w:val="both"/>
        <w:rPr>
          <w:sz w:val="24"/>
          <w:szCs w:val="24"/>
        </w:rPr>
      </w:pPr>
      <w:r w:rsidRPr="00BB3553">
        <w:rPr>
          <w:sz w:val="24"/>
          <w:szCs w:val="24"/>
        </w:rPr>
        <w:t xml:space="preserve">         На федеральном уровне в целях реализации молодежной политики утверждены </w:t>
      </w:r>
      <w:hyperlink r:id="rId6" w:history="1">
        <w:r w:rsidRPr="00BB3553">
          <w:rPr>
            <w:sz w:val="24"/>
            <w:szCs w:val="24"/>
          </w:rPr>
          <w:t>Основы</w:t>
        </w:r>
      </w:hyperlink>
      <w:r w:rsidRPr="00BB3553">
        <w:rPr>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7" w:history="1">
        <w:r w:rsidRPr="00BB3553">
          <w:rPr>
            <w:sz w:val="24"/>
            <w:szCs w:val="24"/>
          </w:rPr>
          <w:t>закон</w:t>
        </w:r>
      </w:hyperlink>
      <w:r w:rsidRPr="00BB3553">
        <w:rPr>
          <w:sz w:val="24"/>
          <w:szCs w:val="24"/>
        </w:rPr>
        <w:t xml:space="preserve"> от 24.06.1999 № 120-ФЗ «Об основах системы профилактики безнадзорности и правонарушений несовершеннолетних», Федеральный </w:t>
      </w:r>
      <w:hyperlink r:id="rId8" w:history="1">
        <w:r w:rsidRPr="00BB3553">
          <w:rPr>
            <w:sz w:val="24"/>
            <w:szCs w:val="24"/>
          </w:rPr>
          <w:t>закон</w:t>
        </w:r>
      </w:hyperlink>
      <w:r w:rsidRPr="00BB3553">
        <w:rPr>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9" w:history="1">
        <w:r w:rsidRPr="00BB3553">
          <w:rPr>
            <w:sz w:val="24"/>
            <w:szCs w:val="24"/>
          </w:rPr>
          <w:t>Закон</w:t>
        </w:r>
      </w:hyperlink>
      <w:r w:rsidRPr="00BB3553">
        <w:rPr>
          <w:sz w:val="24"/>
          <w:szCs w:val="24"/>
        </w:rPr>
        <w:t xml:space="preserve"> Московской области № 155/2003-ОЗ «О государственной молодежной политике в Московской области», </w:t>
      </w:r>
      <w:hyperlink r:id="rId10" w:history="1">
        <w:r w:rsidRPr="00BB3553">
          <w:rPr>
            <w:sz w:val="24"/>
            <w:szCs w:val="24"/>
          </w:rPr>
          <w:t>Закон</w:t>
        </w:r>
      </w:hyperlink>
      <w:r w:rsidRPr="00BB3553">
        <w:rPr>
          <w:sz w:val="24"/>
          <w:szCs w:val="24"/>
        </w:rPr>
        <w:t xml:space="preserve"> Московской области № 114/2015-ОЗ «О патриотическом воспитании в Московской области».</w:t>
      </w:r>
    </w:p>
    <w:p w:rsidR="00BB3553" w:rsidRPr="00BB3553" w:rsidRDefault="00BB3553" w:rsidP="00BB3553">
      <w:pPr>
        <w:pStyle w:val="ConsPlusNormal"/>
        <w:spacing w:line="276" w:lineRule="auto"/>
        <w:ind w:firstLine="0"/>
        <w:jc w:val="both"/>
        <w:rPr>
          <w:sz w:val="24"/>
          <w:szCs w:val="24"/>
        </w:rPr>
      </w:pPr>
      <w:r w:rsidRPr="00BB3553">
        <w:rPr>
          <w:sz w:val="24"/>
          <w:szCs w:val="24"/>
        </w:rPr>
        <w:t xml:space="preserve">        Существует ряд проблем молодежной политики, важнейшими среди которых являются: снижение человеческого капитала молодежи и нации в целом; усиление территориальной дифференциации человеческого капитала молодежи в стране; рост негативного отношения молодежи более развитых регионов к молодежи слаборазвитых регионов и наоборот; рост заболеваемости молодежи, снижение общего уровня здоровья молодого поколения; снижение продуктивности молодежи; 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B3553" w:rsidRPr="00BB3553" w:rsidRDefault="00BB3553" w:rsidP="00BB3553">
      <w:pPr>
        <w:pStyle w:val="ConsPlusNormal"/>
        <w:spacing w:line="276" w:lineRule="auto"/>
        <w:ind w:firstLine="284"/>
        <w:jc w:val="both"/>
        <w:rPr>
          <w:sz w:val="24"/>
          <w:szCs w:val="24"/>
        </w:rPr>
      </w:pPr>
      <w:r w:rsidRPr="00BB3553">
        <w:rPr>
          <w:sz w:val="24"/>
          <w:szCs w:val="24"/>
        </w:rPr>
        <w:t>В части реализации молодежной политики в городском округе Люберцы стоит ряд проблем,  требующих решения, наиболее актуальны следующие: низкая активность молодежи в общественно-политической жизни региона; низкая вовлеченность молодежи во взаимодействие с молодежными общественными организациями и движениями.</w:t>
      </w:r>
    </w:p>
    <w:p w:rsidR="00BB3553" w:rsidRPr="00BB3553" w:rsidRDefault="00BB3553" w:rsidP="00BB3553">
      <w:pPr>
        <w:pStyle w:val="ConsPlusNormal"/>
        <w:spacing w:line="276" w:lineRule="auto"/>
        <w:ind w:firstLine="284"/>
        <w:jc w:val="both"/>
        <w:rPr>
          <w:sz w:val="24"/>
          <w:szCs w:val="24"/>
        </w:rPr>
      </w:pPr>
      <w:r w:rsidRPr="00BB3553">
        <w:rPr>
          <w:sz w:val="24"/>
          <w:szCs w:val="24"/>
        </w:rPr>
        <w:t>С учетом вышеназванных проблем, для реализации всех приоритетов в молодежной политике, на территории городского округа Люберцы Московской области необходима системная работа, которая может быть обеспечена только при реализации программно-целевого метода.</w:t>
      </w:r>
    </w:p>
    <w:p w:rsidR="00BB3553" w:rsidRPr="00BB3553" w:rsidRDefault="00BB3553" w:rsidP="00BB3553">
      <w:pPr>
        <w:pStyle w:val="2"/>
        <w:spacing w:after="0" w:line="240" w:lineRule="auto"/>
        <w:jc w:val="both"/>
        <w:rPr>
          <w:rFonts w:ascii="Arial" w:hAnsi="Arial" w:cs="Arial"/>
        </w:rPr>
      </w:pPr>
      <w:r w:rsidRPr="00BB3553">
        <w:rPr>
          <w:rFonts w:ascii="Arial" w:hAnsi="Arial" w:cs="Arial"/>
        </w:rPr>
        <w:t xml:space="preserve">       Развитие туризма в городском округе Люберцы Московской области направленно на развитие рынка туристских услуг, развитие внутреннего и въездного туризма на территории городского округа Люберцы Московской области. Создание условий </w:t>
      </w:r>
      <w:r w:rsidRPr="00BB3553">
        <w:rPr>
          <w:rFonts w:ascii="Arial" w:hAnsi="Arial" w:cs="Arial"/>
        </w:rPr>
        <w:lastRenderedPageBreak/>
        <w:t xml:space="preserve">развития сферы туризма и туристской деятельности. </w:t>
      </w:r>
      <w:r w:rsidRPr="00BB3553">
        <w:rPr>
          <w:rFonts w:ascii="Arial" w:hAnsi="Arial" w:cs="Arial"/>
          <w:color w:val="000000"/>
        </w:rPr>
        <w:t>На современном этапе развития мировой экономики туризм является одной из самых перспективных и прибыльных отраслей. Для многих стран и регионов туризм является основной отраслью специализации и устойчивого социально-экономического развития в долгосрочной перспективе.</w:t>
      </w:r>
    </w:p>
    <w:p w:rsidR="00BB3553" w:rsidRPr="00BB3553" w:rsidRDefault="00BB3553" w:rsidP="00BB3553">
      <w:pPr>
        <w:jc w:val="both"/>
        <w:rPr>
          <w:rFonts w:ascii="Arial" w:hAnsi="Arial" w:cs="Arial"/>
          <w:color w:val="000000"/>
        </w:rPr>
      </w:pPr>
      <w:r w:rsidRPr="00BB3553">
        <w:rPr>
          <w:rFonts w:ascii="Arial" w:hAnsi="Arial" w:cs="Arial"/>
          <w:color w:val="000000"/>
        </w:rPr>
        <w:t>Отечественные и зарубежные исследователи отмечают экономическую и социальную значимость туризма, которая отражается в формировании валового внутреннего продукта, создание новых рабочих мест, обеспечении продуктивной занятости населения, повышение доходов бюджетов всех уровней. Сфера туризма охватывает туризм международный (въездной и выездной) и внутренний (для граждан России в пределах Российской Федерации).</w:t>
      </w:r>
    </w:p>
    <w:p w:rsidR="00BB3553" w:rsidRPr="00BB3553" w:rsidRDefault="00BB3553" w:rsidP="00BB3553">
      <w:pPr>
        <w:jc w:val="both"/>
        <w:rPr>
          <w:rFonts w:ascii="Arial" w:hAnsi="Arial" w:cs="Arial"/>
          <w:color w:val="000000"/>
        </w:rPr>
      </w:pPr>
      <w:r w:rsidRPr="00BB3553">
        <w:rPr>
          <w:rFonts w:ascii="Arial" w:hAnsi="Arial" w:cs="Arial"/>
          <w:color w:val="000000"/>
        </w:rPr>
        <w:t>На сегодняшний день основными проблемами, препятствующими развитию туризма, являются: 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недостаточная реклама туристских возможностей; неразвитость в большинстве поселений  транспортной инфраструктуры (низкое качество дорог и уровня придорожного обслуживания); динамично растущие цены на услуги транспорта и средств размещения.</w:t>
      </w:r>
    </w:p>
    <w:p w:rsidR="00BB3553" w:rsidRPr="00BB3553" w:rsidRDefault="00BB3553" w:rsidP="00BB3553">
      <w:pPr>
        <w:pStyle w:val="ConsPlusNormal"/>
        <w:spacing w:line="276" w:lineRule="auto"/>
        <w:ind w:firstLine="284"/>
        <w:jc w:val="both"/>
        <w:rPr>
          <w:sz w:val="24"/>
          <w:szCs w:val="24"/>
        </w:rPr>
      </w:pPr>
      <w:r w:rsidRPr="00BB3553">
        <w:rPr>
          <w:sz w:val="24"/>
          <w:szCs w:val="24"/>
        </w:rPr>
        <w:t xml:space="preserve">  В части реализации задач по развитию рынка туристских услуг, развитию внутреннего и въездного туризма на территории городского округа Люберцы; развитию туристской инфраструктуры;  необходима системная работа, которая может быть обеспечена только при реализации программно-целевого метода, эффективного взаимодействия органов исполнительной власти Московской области, муниципальных органов власти, общественных объединений и организаций, осуществляющих деятельность в сфере туризма на территории  городского округа Люберцы Московской области.</w:t>
      </w:r>
    </w:p>
    <w:p w:rsidR="00BB3553" w:rsidRPr="00BB3553" w:rsidRDefault="00BB3553" w:rsidP="00BB3553">
      <w:pPr>
        <w:pStyle w:val="ConsPlusNormal"/>
        <w:jc w:val="both"/>
        <w:rPr>
          <w:sz w:val="24"/>
          <w:szCs w:val="24"/>
        </w:rPr>
      </w:pP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color w:val="000000"/>
          <w:sz w:val="24"/>
          <w:szCs w:val="24"/>
        </w:rPr>
        <w:t xml:space="preserve">2. Описание цели муниципальной программы </w:t>
      </w:r>
      <w:r w:rsidRPr="00BB3553">
        <w:rPr>
          <w:rFonts w:ascii="Arial" w:hAnsi="Arial" w:cs="Arial"/>
          <w:sz w:val="24"/>
          <w:szCs w:val="24"/>
        </w:rPr>
        <w:t>«Развитие институтов гражданского общества,</w:t>
      </w:r>
    </w:p>
    <w:p w:rsidR="00BB3553" w:rsidRPr="00BB3553" w:rsidRDefault="00BB3553" w:rsidP="00BB3553">
      <w:pPr>
        <w:pStyle w:val="ConsPlusTitle"/>
        <w:jc w:val="center"/>
        <w:rPr>
          <w:rFonts w:ascii="Arial" w:hAnsi="Arial" w:cs="Arial"/>
          <w:sz w:val="24"/>
          <w:szCs w:val="24"/>
        </w:rPr>
      </w:pPr>
      <w:r w:rsidRPr="00BB3553">
        <w:rPr>
          <w:rFonts w:ascii="Arial" w:hAnsi="Arial" w:cs="Arial"/>
          <w:sz w:val="24"/>
          <w:szCs w:val="24"/>
        </w:rPr>
        <w:t>повышение эффективности местного самоуправления и реализации молодежной политики».</w:t>
      </w:r>
    </w:p>
    <w:p w:rsidR="00BB3553" w:rsidRPr="00BB3553" w:rsidRDefault="00BB3553" w:rsidP="00BB3553">
      <w:pPr>
        <w:jc w:val="center"/>
        <w:rPr>
          <w:rFonts w:ascii="Arial" w:hAnsi="Arial" w:cs="Arial"/>
          <w:b/>
        </w:rPr>
      </w:pPr>
    </w:p>
    <w:p w:rsidR="00BB3553" w:rsidRPr="00BB3553" w:rsidRDefault="00BB3553" w:rsidP="00BB3553">
      <w:pPr>
        <w:shd w:val="clear" w:color="auto" w:fill="FFFFFF"/>
        <w:jc w:val="both"/>
        <w:rPr>
          <w:rFonts w:ascii="Arial" w:hAnsi="Arial" w:cs="Arial"/>
          <w:color w:val="000000"/>
          <w:spacing w:val="2"/>
          <w:shd w:val="clear" w:color="auto" w:fill="FFFFFF"/>
        </w:rPr>
      </w:pPr>
      <w:r w:rsidRPr="00BB3553">
        <w:rPr>
          <w:rFonts w:ascii="Arial" w:hAnsi="Arial" w:cs="Arial"/>
          <w:color w:val="000000"/>
          <w:spacing w:val="2"/>
          <w:shd w:val="clear" w:color="auto" w:fill="FFFFFF"/>
        </w:rPr>
        <w:t>Основные цели Программы:</w:t>
      </w:r>
    </w:p>
    <w:p w:rsidR="00BB3553" w:rsidRPr="00BB3553" w:rsidRDefault="00BB3553" w:rsidP="00BB3553">
      <w:pPr>
        <w:pStyle w:val="msonormalmailrucssattributepostfix"/>
        <w:shd w:val="clear" w:color="auto" w:fill="FFFFFF"/>
        <w:spacing w:before="0" w:beforeAutospacing="0" w:after="0" w:afterAutospacing="0"/>
        <w:rPr>
          <w:rFonts w:ascii="Arial" w:hAnsi="Arial" w:cs="Arial"/>
          <w:color w:val="000000"/>
        </w:rPr>
      </w:pPr>
      <w:r w:rsidRPr="00BB3553">
        <w:rPr>
          <w:rFonts w:ascii="Arial" w:hAnsi="Arial" w:cs="Arial"/>
          <w:color w:val="000000"/>
        </w:rPr>
        <w:t xml:space="preserve">1. </w:t>
      </w:r>
      <w:r w:rsidRPr="00BB3553">
        <w:rPr>
          <w:rFonts w:ascii="Arial" w:hAnsi="Arial" w:cs="Arial"/>
          <w:color w:val="000000"/>
          <w:shd w:val="clear" w:color="auto" w:fill="FFFFFF"/>
        </w:rPr>
        <w:t>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
    <w:p w:rsidR="00BB3553" w:rsidRPr="00BB3553" w:rsidRDefault="00BB3553" w:rsidP="00BB3553">
      <w:pPr>
        <w:pStyle w:val="msonormalmailrucssattributepostfix"/>
        <w:shd w:val="clear" w:color="auto" w:fill="FFFFFF"/>
        <w:spacing w:before="0" w:beforeAutospacing="0" w:after="0" w:afterAutospacing="0"/>
        <w:rPr>
          <w:rFonts w:ascii="Arial" w:hAnsi="Arial" w:cs="Arial"/>
          <w:color w:val="000000"/>
        </w:rPr>
      </w:pPr>
      <w:r w:rsidRPr="00BB3553">
        <w:rPr>
          <w:rFonts w:ascii="Arial" w:hAnsi="Arial" w:cs="Arial"/>
          <w:color w:val="000000"/>
        </w:rPr>
        <w:t>2. О</w:t>
      </w:r>
      <w:r w:rsidRPr="00BB3553">
        <w:rPr>
          <w:rFonts w:ascii="Arial" w:hAnsi="Arial" w:cs="Arial"/>
          <w:color w:val="000000"/>
          <w:shd w:val="clear" w:color="auto" w:fill="FFFFFF"/>
        </w:rPr>
        <w:t xml:space="preserve">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w:t>
      </w:r>
      <w:r w:rsidRPr="00BB3553">
        <w:rPr>
          <w:rFonts w:ascii="Arial" w:hAnsi="Arial" w:cs="Arial"/>
          <w:color w:val="000000"/>
          <w:shd w:val="clear" w:color="auto" w:fill="FFFFFF"/>
        </w:rPr>
        <w:lastRenderedPageBreak/>
        <w:t>круга населения, привлечение общественного интереса к деятельности органов местного самоуправления через социальные сети;</w:t>
      </w:r>
    </w:p>
    <w:p w:rsidR="00BB3553" w:rsidRPr="00BB3553" w:rsidRDefault="00BB3553" w:rsidP="00BB3553">
      <w:pPr>
        <w:pStyle w:val="msonormalmailrucssattributepostfix"/>
        <w:shd w:val="clear" w:color="auto" w:fill="FFFFFF"/>
        <w:spacing w:before="0" w:beforeAutospacing="0" w:after="0" w:afterAutospacing="0"/>
        <w:rPr>
          <w:rFonts w:ascii="Arial" w:hAnsi="Arial" w:cs="Arial"/>
          <w:color w:val="000000"/>
        </w:rPr>
      </w:pPr>
      <w:r w:rsidRPr="00BB3553">
        <w:rPr>
          <w:rFonts w:ascii="Arial" w:hAnsi="Arial" w:cs="Arial"/>
          <w:color w:val="000000"/>
        </w:rPr>
        <w:t>3.</w:t>
      </w:r>
      <w:r w:rsidRPr="00BB3553">
        <w:rPr>
          <w:rFonts w:ascii="Arial" w:hAnsi="Arial" w:cs="Arial"/>
          <w:color w:val="000000"/>
          <w:shd w:val="clear" w:color="auto" w:fill="FFFFFF"/>
        </w:rPr>
        <w:t xml:space="preserve"> </w:t>
      </w:r>
      <w:r w:rsidRPr="00BB3553">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BB3553" w:rsidRPr="00BB3553" w:rsidRDefault="00BB3553" w:rsidP="00BB3553">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B3553">
        <w:rPr>
          <w:rFonts w:ascii="Arial" w:hAnsi="Arial" w:cs="Arial"/>
          <w:color w:val="000000"/>
        </w:rPr>
        <w:t>4.</w:t>
      </w:r>
      <w:r w:rsidRPr="00BB3553">
        <w:rPr>
          <w:rFonts w:ascii="Arial" w:hAnsi="Arial" w:cs="Arial"/>
          <w:color w:val="000000"/>
          <w:shd w:val="clear" w:color="auto" w:fill="FFFFFF"/>
        </w:rPr>
        <w:t xml:space="preserve"> Отсутствие </w:t>
      </w:r>
      <w:r w:rsidRPr="00BB3553">
        <w:rPr>
          <w:rFonts w:ascii="Arial" w:hAnsi="Arial" w:cs="Arial"/>
        </w:rPr>
        <w:t xml:space="preserve">задолженности  в муниципальный бюджет </w:t>
      </w:r>
      <w:r w:rsidRPr="00BB3553">
        <w:rPr>
          <w:rFonts w:ascii="Arial" w:hAnsi="Arial" w:cs="Arial"/>
          <w:color w:val="000000"/>
          <w:shd w:val="clear" w:color="auto" w:fill="FFFFFF"/>
        </w:rPr>
        <w:t xml:space="preserve">городского округа Люберцы Московской области </w:t>
      </w:r>
      <w:r w:rsidRPr="00BB3553">
        <w:rPr>
          <w:rFonts w:ascii="Arial" w:hAnsi="Arial" w:cs="Arial"/>
        </w:rPr>
        <w:t xml:space="preserve">по платежам за установку и эксплуатацию рекламных </w:t>
      </w:r>
      <w:r w:rsidRPr="00BB3553">
        <w:rPr>
          <w:rFonts w:ascii="Arial" w:hAnsi="Arial" w:cs="Arial"/>
          <w:color w:val="000000"/>
        </w:rPr>
        <w:t>конструкций</w:t>
      </w:r>
      <w:r w:rsidRPr="00BB3553">
        <w:rPr>
          <w:rFonts w:ascii="Arial" w:hAnsi="Arial" w:cs="Arial"/>
          <w:color w:val="000000"/>
          <w:shd w:val="clear" w:color="auto" w:fill="FFFFFF"/>
        </w:rPr>
        <w:t>.</w:t>
      </w:r>
    </w:p>
    <w:p w:rsidR="00BB3553" w:rsidRPr="00BB3553" w:rsidRDefault="00BB3553" w:rsidP="00BB3553">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B3553">
        <w:rPr>
          <w:rFonts w:ascii="Arial" w:hAnsi="Arial" w:cs="Arial"/>
          <w:color w:val="000000"/>
        </w:rPr>
        <w:t xml:space="preserve">5. </w:t>
      </w:r>
      <w:r w:rsidRPr="00BB3553">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BB3553" w:rsidRPr="00BB3553" w:rsidRDefault="00BB3553" w:rsidP="00BB3553">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B3553">
        <w:rPr>
          <w:rFonts w:ascii="Arial" w:hAnsi="Arial" w:cs="Arial"/>
          <w:color w:val="000000"/>
          <w:shd w:val="clear" w:color="auto" w:fill="FFFFFF"/>
        </w:rPr>
        <w:t>6.</w:t>
      </w:r>
      <w:r w:rsidRPr="00BB3553">
        <w:rPr>
          <w:rFonts w:ascii="Arial" w:hAnsi="Arial" w:cs="Arial"/>
          <w:color w:val="000000"/>
          <w:spacing w:val="2"/>
          <w:shd w:val="clear" w:color="auto" w:fill="FFFFFF"/>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BB3553" w:rsidRPr="00BB3553" w:rsidRDefault="00BB3553" w:rsidP="00BB3553">
      <w:pPr>
        <w:shd w:val="clear" w:color="auto" w:fill="FFFFFF"/>
        <w:jc w:val="both"/>
        <w:rPr>
          <w:rFonts w:ascii="Arial" w:hAnsi="Arial" w:cs="Arial"/>
          <w:color w:val="333333"/>
        </w:rPr>
      </w:pPr>
    </w:p>
    <w:p w:rsidR="00BB3553" w:rsidRPr="00BB3553" w:rsidRDefault="00BB3553" w:rsidP="00BB3553">
      <w:pPr>
        <w:pStyle w:val="ConsPlusTitle"/>
        <w:jc w:val="center"/>
        <w:outlineLvl w:val="1"/>
        <w:rPr>
          <w:rFonts w:ascii="Arial" w:hAnsi="Arial" w:cs="Arial"/>
          <w:sz w:val="24"/>
          <w:szCs w:val="24"/>
        </w:rPr>
      </w:pPr>
      <w:r w:rsidRPr="00BB3553">
        <w:rPr>
          <w:rFonts w:ascii="Arial" w:eastAsia="Calibri" w:hAnsi="Arial" w:cs="Arial"/>
          <w:sz w:val="24"/>
          <w:szCs w:val="24"/>
        </w:rPr>
        <w:t xml:space="preserve">3. Прогноз развития сферы реализации муниципальной  программы </w:t>
      </w:r>
      <w:r w:rsidRPr="00BB3553">
        <w:rPr>
          <w:rFonts w:ascii="Arial" w:hAnsi="Arial" w:cs="Arial"/>
          <w:sz w:val="24"/>
          <w:szCs w:val="24"/>
        </w:rPr>
        <w:t>«Развитие институтов гражданского общества,</w:t>
      </w:r>
    </w:p>
    <w:p w:rsidR="00BB3553" w:rsidRPr="00BB3553" w:rsidRDefault="00BB3553" w:rsidP="00BB3553">
      <w:pPr>
        <w:pStyle w:val="ConsPlusTitle"/>
        <w:jc w:val="center"/>
        <w:rPr>
          <w:rFonts w:ascii="Arial" w:hAnsi="Arial" w:cs="Arial"/>
          <w:sz w:val="24"/>
          <w:szCs w:val="24"/>
        </w:rPr>
      </w:pPr>
      <w:r w:rsidRPr="00BB3553">
        <w:rPr>
          <w:rFonts w:ascii="Arial" w:hAnsi="Arial" w:cs="Arial"/>
          <w:sz w:val="24"/>
          <w:szCs w:val="24"/>
        </w:rPr>
        <w:t>повышение эффективности местного самоуправления и реализации молодежной политики».</w:t>
      </w:r>
    </w:p>
    <w:p w:rsidR="00BB3553" w:rsidRPr="00BB3553" w:rsidRDefault="00BB3553" w:rsidP="00BB3553">
      <w:pPr>
        <w:pStyle w:val="ConsPlusNormal"/>
        <w:jc w:val="both"/>
        <w:rPr>
          <w:sz w:val="24"/>
          <w:szCs w:val="24"/>
        </w:rPr>
      </w:pPr>
    </w:p>
    <w:p w:rsidR="00BB3553" w:rsidRPr="00BB3553" w:rsidRDefault="00BB3553" w:rsidP="00BB3553">
      <w:pPr>
        <w:pStyle w:val="ConsPlusNormal"/>
        <w:ind w:firstLine="539"/>
        <w:jc w:val="both"/>
        <w:rPr>
          <w:sz w:val="24"/>
          <w:szCs w:val="24"/>
        </w:rPr>
      </w:pPr>
      <w:r w:rsidRPr="00BB3553">
        <w:rPr>
          <w:sz w:val="24"/>
          <w:szCs w:val="24"/>
        </w:rPr>
        <w:t>Реализация муниципальной программы к 2024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Люберцы Московской области о деятельности органов местного самоуправления, а также механизм взаимодействия между гражданским обществом и властью.</w:t>
      </w:r>
    </w:p>
    <w:p w:rsidR="00BB3553" w:rsidRPr="00BB3553" w:rsidRDefault="00BB3553" w:rsidP="00BB3553">
      <w:pPr>
        <w:pStyle w:val="ConsPlusNormal"/>
        <w:ind w:firstLine="539"/>
        <w:jc w:val="both"/>
        <w:rPr>
          <w:sz w:val="24"/>
          <w:szCs w:val="24"/>
        </w:rPr>
      </w:pPr>
      <w:r w:rsidRPr="00BB3553">
        <w:rPr>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Люберцы Московской области со следующими характеристиками эффективности:</w:t>
      </w:r>
    </w:p>
    <w:p w:rsidR="00BB3553" w:rsidRPr="00BB3553" w:rsidRDefault="00BB3553" w:rsidP="00BB3553">
      <w:pPr>
        <w:pStyle w:val="ConsPlusNormal"/>
        <w:ind w:firstLine="539"/>
        <w:jc w:val="both"/>
        <w:rPr>
          <w:sz w:val="24"/>
          <w:szCs w:val="24"/>
        </w:rPr>
      </w:pPr>
      <w:r w:rsidRPr="00BB3553">
        <w:rPr>
          <w:sz w:val="24"/>
          <w:szCs w:val="24"/>
        </w:rPr>
        <w:t>-оперативность доведения до населения информации о деятельности органов местного самоуправления, социальном и экономическом развитии;</w:t>
      </w:r>
    </w:p>
    <w:p w:rsidR="00BB3553" w:rsidRPr="00BB3553" w:rsidRDefault="00BB3553" w:rsidP="00BB3553">
      <w:pPr>
        <w:pStyle w:val="ConsPlusNormal"/>
        <w:ind w:firstLine="539"/>
        <w:jc w:val="both"/>
        <w:rPr>
          <w:sz w:val="24"/>
          <w:szCs w:val="24"/>
        </w:rPr>
      </w:pPr>
      <w:r w:rsidRPr="00BB3553">
        <w:rPr>
          <w:sz w:val="24"/>
          <w:szCs w:val="24"/>
        </w:rPr>
        <w:t>-доведение до жителей информации о деятельности органов местного самоуправления, важных и значимых событиях на территории городского округа Люберцы;</w:t>
      </w:r>
    </w:p>
    <w:p w:rsidR="00BB3553" w:rsidRPr="00BB3553" w:rsidRDefault="00BB3553" w:rsidP="00BB3553">
      <w:pPr>
        <w:pStyle w:val="ConsPlusNormal"/>
        <w:ind w:firstLine="539"/>
        <w:jc w:val="both"/>
        <w:rPr>
          <w:sz w:val="24"/>
          <w:szCs w:val="24"/>
        </w:rPr>
      </w:pPr>
      <w:r w:rsidRPr="00BB3553">
        <w:rPr>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BB3553" w:rsidRPr="00BB3553" w:rsidRDefault="00BB3553" w:rsidP="00BB3553">
      <w:pPr>
        <w:pStyle w:val="ConsPlusNormal"/>
        <w:ind w:firstLine="539"/>
        <w:jc w:val="both"/>
        <w:rPr>
          <w:sz w:val="24"/>
          <w:szCs w:val="24"/>
        </w:rPr>
      </w:pPr>
      <w:r w:rsidRPr="00BB3553">
        <w:rPr>
          <w:sz w:val="24"/>
          <w:szCs w:val="24"/>
        </w:rPr>
        <w:t xml:space="preserve">-внедрение инструментов поддержки социально значимых инициатив жителей городского округа Люберцы Московской </w:t>
      </w:r>
      <w:r w:rsidRPr="00BB3553">
        <w:rPr>
          <w:sz w:val="24"/>
          <w:szCs w:val="24"/>
        </w:rPr>
        <w:lastRenderedPageBreak/>
        <w:t>области;</w:t>
      </w:r>
    </w:p>
    <w:p w:rsidR="00BB3553" w:rsidRPr="00BB3553" w:rsidRDefault="00BB3553" w:rsidP="00BB3553">
      <w:pPr>
        <w:pStyle w:val="ConsPlusNormal"/>
        <w:ind w:firstLine="539"/>
        <w:jc w:val="both"/>
        <w:rPr>
          <w:sz w:val="24"/>
          <w:szCs w:val="24"/>
        </w:rPr>
      </w:pPr>
      <w:r w:rsidRPr="00BB3553">
        <w:rPr>
          <w:sz w:val="24"/>
          <w:szCs w:val="24"/>
        </w:rPr>
        <w:t xml:space="preserve">-внедрение современных и эффективных методов гражданского участия в процесс принятия решений органами местного самоуправления </w:t>
      </w:r>
    </w:p>
    <w:p w:rsidR="00BB3553" w:rsidRPr="00BB3553" w:rsidRDefault="00BB3553" w:rsidP="00BB3553">
      <w:pPr>
        <w:pStyle w:val="ConsPlusNormal"/>
        <w:ind w:firstLine="539"/>
        <w:jc w:val="both"/>
        <w:rPr>
          <w:sz w:val="24"/>
          <w:szCs w:val="24"/>
        </w:rPr>
      </w:pPr>
      <w:r w:rsidRPr="00BB3553">
        <w:rPr>
          <w:sz w:val="24"/>
          <w:szCs w:val="24"/>
        </w:rPr>
        <w:t>-повышение уровня доверия к органам местного самоуправления городского округа Люберцы Московской области;</w:t>
      </w:r>
    </w:p>
    <w:p w:rsidR="00BB3553" w:rsidRPr="00BB3553" w:rsidRDefault="00BB3553" w:rsidP="00BB3553">
      <w:pPr>
        <w:pStyle w:val="ConsPlusNormal"/>
        <w:ind w:firstLine="539"/>
        <w:jc w:val="both"/>
        <w:rPr>
          <w:sz w:val="24"/>
          <w:szCs w:val="24"/>
        </w:rPr>
      </w:pPr>
      <w:r w:rsidRPr="00BB3553">
        <w:rPr>
          <w:sz w:val="24"/>
          <w:szCs w:val="24"/>
        </w:rPr>
        <w:t>-внедрение и использование инструментов эффективного гражданского контроля;</w:t>
      </w:r>
    </w:p>
    <w:p w:rsidR="00BB3553" w:rsidRPr="00BB3553" w:rsidRDefault="00BB3553" w:rsidP="00BB3553">
      <w:pPr>
        <w:pStyle w:val="ConsPlusNormal"/>
        <w:ind w:firstLine="539"/>
        <w:jc w:val="both"/>
        <w:rPr>
          <w:color w:val="000000"/>
          <w:sz w:val="24"/>
          <w:szCs w:val="24"/>
        </w:rPr>
      </w:pPr>
      <w:r w:rsidRPr="00BB3553">
        <w:rPr>
          <w:sz w:val="24"/>
          <w:szCs w:val="24"/>
        </w:rPr>
        <w:t xml:space="preserve">-оперативное обновление </w:t>
      </w:r>
      <w:r w:rsidRPr="00BB3553">
        <w:rPr>
          <w:color w:val="000000"/>
          <w:sz w:val="24"/>
          <w:szCs w:val="24"/>
        </w:rPr>
        <w:t>нормативно-правовой базы по вопросам административно-территориального устройства и территориальной организации местного самоуправления в соответствии с потребностями развития территорий;</w:t>
      </w:r>
    </w:p>
    <w:p w:rsidR="00BB3553" w:rsidRPr="00BB3553" w:rsidRDefault="00BB3553" w:rsidP="00BB3553">
      <w:pPr>
        <w:pStyle w:val="ConsPlusNormal"/>
        <w:ind w:firstLine="539"/>
        <w:jc w:val="both"/>
        <w:rPr>
          <w:sz w:val="24"/>
          <w:szCs w:val="24"/>
        </w:rPr>
      </w:pPr>
      <w:r w:rsidRPr="00BB3553">
        <w:rPr>
          <w:color w:val="000000"/>
          <w:sz w:val="24"/>
          <w:szCs w:val="24"/>
        </w:rPr>
        <w:t xml:space="preserve">-реализация целей и задач, заложенных в </w:t>
      </w:r>
      <w:hyperlink r:id="rId11" w:history="1">
        <w:r w:rsidRPr="00BB3553">
          <w:rPr>
            <w:color w:val="000000"/>
            <w:sz w:val="24"/>
            <w:szCs w:val="24"/>
          </w:rPr>
          <w:t>основах</w:t>
        </w:r>
      </w:hyperlink>
      <w:r w:rsidRPr="00BB3553">
        <w:rPr>
          <w:color w:val="000000"/>
          <w:sz w:val="24"/>
          <w:szCs w:val="24"/>
        </w:rPr>
        <w:t xml:space="preserve"> государственной</w:t>
      </w:r>
      <w:r w:rsidRPr="00BB3553">
        <w:rPr>
          <w:sz w:val="24"/>
          <w:szCs w:val="24"/>
        </w:rPr>
        <w:t xml:space="preserve"> молодежной политики Российской Федерации на период до 2025 года, утвержденных распоряжением Правительства Российской Федерации от 29.11.2014 № 2403-р;</w:t>
      </w:r>
    </w:p>
    <w:p w:rsidR="00BB3553" w:rsidRPr="00BB3553" w:rsidRDefault="00BB3553" w:rsidP="00BB3553">
      <w:pPr>
        <w:pStyle w:val="ConsPlusNormal"/>
        <w:ind w:firstLine="539"/>
        <w:jc w:val="both"/>
        <w:rPr>
          <w:sz w:val="24"/>
          <w:szCs w:val="24"/>
        </w:rPr>
      </w:pPr>
      <w:r w:rsidRPr="00BB3553">
        <w:rPr>
          <w:sz w:val="24"/>
          <w:szCs w:val="24"/>
        </w:rPr>
        <w:t>-охват молодых жителей городского округа Люберцы Московской области мероприятиями по гражданско-патриотическому воспитанию;</w:t>
      </w:r>
    </w:p>
    <w:p w:rsidR="00BB3553" w:rsidRPr="00BB3553" w:rsidRDefault="00BB3553" w:rsidP="00BB3553">
      <w:pPr>
        <w:pStyle w:val="ConsPlusNormal"/>
        <w:ind w:firstLine="539"/>
        <w:jc w:val="both"/>
        <w:rPr>
          <w:sz w:val="24"/>
          <w:szCs w:val="24"/>
        </w:rPr>
      </w:pPr>
      <w:r w:rsidRPr="00BB3553">
        <w:rPr>
          <w:sz w:val="24"/>
          <w:szCs w:val="24"/>
        </w:rPr>
        <w:t>-вовлеченность молодых граждан, оказавшихся в трудной жизненной ситуации, в мероприятия по работе с молодежью;</w:t>
      </w:r>
    </w:p>
    <w:p w:rsidR="00BB3553" w:rsidRPr="00BB3553" w:rsidRDefault="00BB3553" w:rsidP="00BB3553">
      <w:pPr>
        <w:pStyle w:val="ConsPlusNormal"/>
        <w:ind w:firstLine="539"/>
        <w:jc w:val="both"/>
        <w:rPr>
          <w:sz w:val="24"/>
          <w:szCs w:val="24"/>
        </w:rPr>
      </w:pPr>
      <w:r w:rsidRPr="00BB3553">
        <w:rPr>
          <w:sz w:val="24"/>
          <w:szCs w:val="24"/>
        </w:rPr>
        <w:t>-вовлеченность молодых граждан в международное, межрегиональное и межмуниципальное сотрудничество;</w:t>
      </w:r>
    </w:p>
    <w:p w:rsidR="00BB3553" w:rsidRPr="00BB3553" w:rsidRDefault="00BB3553" w:rsidP="00BB3553">
      <w:pPr>
        <w:pStyle w:val="ConsPlusNormal"/>
        <w:ind w:firstLine="539"/>
        <w:jc w:val="both"/>
        <w:rPr>
          <w:sz w:val="24"/>
          <w:szCs w:val="24"/>
        </w:rPr>
      </w:pPr>
      <w:r w:rsidRPr="00BB3553">
        <w:rPr>
          <w:sz w:val="24"/>
          <w:szCs w:val="24"/>
        </w:rPr>
        <w:t>-повышение уровня вовлеченности молодых граждан в добровольческую (волонтерскую) деятельность;</w:t>
      </w:r>
    </w:p>
    <w:p w:rsidR="00BB3553" w:rsidRPr="00BB3553" w:rsidRDefault="00BB3553" w:rsidP="00BB3553">
      <w:pPr>
        <w:pStyle w:val="ConsPlusNormal"/>
        <w:ind w:firstLine="539"/>
        <w:jc w:val="both"/>
        <w:rPr>
          <w:sz w:val="24"/>
          <w:szCs w:val="24"/>
        </w:rPr>
      </w:pPr>
      <w:r w:rsidRPr="00BB3553">
        <w:rPr>
          <w:sz w:val="24"/>
          <w:szCs w:val="24"/>
        </w:rPr>
        <w:t>-достижение высокого профессионального уровня специалистами, занятыми в сфере работы с молодежью.</w:t>
      </w:r>
    </w:p>
    <w:p w:rsidR="00BB3553" w:rsidRPr="00BB3553" w:rsidRDefault="00BB3553" w:rsidP="00BB3553">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B3553">
        <w:rPr>
          <w:rFonts w:ascii="Arial" w:hAnsi="Arial" w:cs="Arial"/>
        </w:rPr>
        <w:t xml:space="preserve">         - </w:t>
      </w:r>
      <w:r w:rsidRPr="00BB3553">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BB3553" w:rsidRPr="00BB3553" w:rsidRDefault="00BB3553" w:rsidP="00BB3553">
      <w:pPr>
        <w:pStyle w:val="ConsPlusNormal"/>
        <w:ind w:firstLine="540"/>
        <w:jc w:val="both"/>
        <w:rPr>
          <w:sz w:val="24"/>
          <w:szCs w:val="24"/>
        </w:rPr>
      </w:pPr>
      <w:r w:rsidRPr="00BB3553">
        <w:rPr>
          <w:sz w:val="24"/>
          <w:szCs w:val="24"/>
        </w:rPr>
        <w:t>В результате осуществления мероприятий муниципальной программы повысится качество жизни на территории городского округа Московской области для всех категорий и групп населения, расширится участие общественных организаций и молодежи в общественно-политической жизни, будут созданы условия для развития конкуренции в сферах экономической деятельности.</w:t>
      </w:r>
    </w:p>
    <w:p w:rsidR="00BB3553" w:rsidRPr="00BB3553" w:rsidRDefault="00BB3553" w:rsidP="00BB3553">
      <w:pPr>
        <w:pStyle w:val="ConsPlusNormal"/>
        <w:ind w:firstLine="539"/>
        <w:jc w:val="both"/>
        <w:rPr>
          <w:sz w:val="24"/>
          <w:szCs w:val="24"/>
        </w:rPr>
      </w:pPr>
      <w:r w:rsidRPr="00BB3553">
        <w:rPr>
          <w:sz w:val="24"/>
          <w:szCs w:val="24"/>
        </w:rPr>
        <w:t>Обеспечение равного доступа к информации о деятельности органов местного самоуправления городского округа Люберцы Московской области,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является одним из основополагающих принципов развития конкуренции.</w:t>
      </w:r>
    </w:p>
    <w:p w:rsidR="00BB3553" w:rsidRPr="00BB3553" w:rsidRDefault="00BB3553" w:rsidP="00BB3553">
      <w:pPr>
        <w:pStyle w:val="ConsPlusNormal"/>
        <w:ind w:firstLine="539"/>
        <w:jc w:val="both"/>
        <w:rPr>
          <w:sz w:val="24"/>
          <w:szCs w:val="24"/>
        </w:rPr>
      </w:pPr>
      <w:r w:rsidRPr="00BB3553">
        <w:rPr>
          <w:sz w:val="24"/>
          <w:szCs w:val="24"/>
        </w:rPr>
        <w:t>При отсутствии поддержки в сфере развития институтов гражданского общества и местного самоуправления, информационной и молодежной политики может начаться тенденция снижения информированности населения городского округа Люберцы Московской области о социально-экономическом развитии, важных и значимых событиях.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центральными исполнительными органами государственной власти Московской области, органами местного самоуправления. Кроме того, отсутствие поддержки в сфере развития институтов гражданского общества приведет к невозможности создания системы поддержки социальных инициатив жителей, предприятий и организаций, направленных на развитие конкуренции.</w:t>
      </w:r>
    </w:p>
    <w:p w:rsidR="00BB3553" w:rsidRPr="00BB3553" w:rsidRDefault="00BB3553" w:rsidP="00BB3553">
      <w:pPr>
        <w:pStyle w:val="ConsPlusNormal"/>
        <w:ind w:firstLine="540"/>
        <w:jc w:val="both"/>
        <w:rPr>
          <w:sz w:val="24"/>
          <w:szCs w:val="24"/>
        </w:rPr>
      </w:pPr>
      <w:r w:rsidRPr="00BB3553">
        <w:rPr>
          <w:sz w:val="24"/>
          <w:szCs w:val="24"/>
        </w:rPr>
        <w:t xml:space="preserve">Отсутствие эффективных методов управления и финансирования приведет к тому, что уровень охвата целевой аудитории </w:t>
      </w:r>
      <w:r w:rsidRPr="00BB3553">
        <w:rPr>
          <w:sz w:val="24"/>
          <w:szCs w:val="24"/>
        </w:rPr>
        <w:lastRenderedPageBreak/>
        <w:t>(совершеннолетнее население городского округа Люберцы Московской области) информацией о деятельности органов местного самоуправления городского округа Люберцы сократится, уровень информированности пользователей социальных сетей о приоритетных направлениях политики, проблемах муниципальных образований и путях их решения снизится, уровень доверия жителей к органам местного самоуправления не возрастет, система поддержки социально значимых инициатив жителей будет отсутствовать; вовлеченность в мероприятия по гражданскому и патриотическому воспитанию среди молодежи снизится.</w:t>
      </w:r>
    </w:p>
    <w:p w:rsidR="00BB3553" w:rsidRPr="00BB3553" w:rsidRDefault="00BB3553" w:rsidP="00BB3553">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sidRPr="00BB3553">
        <w:rPr>
          <w:rFonts w:ascii="Arial" w:hAnsi="Arial" w:cs="Arial"/>
        </w:rPr>
        <w:t xml:space="preserve">Отсутствие поддержки не позволит развиваться </w:t>
      </w:r>
      <w:r w:rsidRPr="00BB3553">
        <w:rPr>
          <w:rFonts w:ascii="Arial" w:hAnsi="Arial" w:cs="Arial"/>
          <w:color w:val="000000"/>
          <w:spacing w:val="2"/>
          <w:shd w:val="clear" w:color="auto" w:fill="FFFFFF"/>
        </w:rPr>
        <w:t>туристскому рынку городского округа Люберцы Московской области, удовлетворяющего потребности российских и иностранных граждан в качественных туристских услугах, что скажется на экономике данного сегмента.</w:t>
      </w:r>
    </w:p>
    <w:p w:rsidR="00BB3553" w:rsidRPr="00BB3553" w:rsidRDefault="00BB3553" w:rsidP="00BB3553">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sz w:val="24"/>
          <w:szCs w:val="24"/>
        </w:rPr>
        <w:t>4. Перечень подпрограмм и краткое их описание</w:t>
      </w:r>
    </w:p>
    <w:p w:rsidR="00BB3553" w:rsidRPr="00BB3553" w:rsidRDefault="00BB3553" w:rsidP="00BB3553">
      <w:pPr>
        <w:pStyle w:val="ConsPlusNormal"/>
        <w:jc w:val="both"/>
        <w:rPr>
          <w:sz w:val="24"/>
          <w:szCs w:val="24"/>
        </w:rPr>
      </w:pPr>
    </w:p>
    <w:p w:rsidR="00BB3553" w:rsidRPr="00BB3553" w:rsidRDefault="00BB3553" w:rsidP="00BB3553">
      <w:pPr>
        <w:pStyle w:val="ConsPlusTitle"/>
        <w:outlineLvl w:val="1"/>
        <w:rPr>
          <w:rFonts w:ascii="Arial" w:hAnsi="Arial" w:cs="Arial"/>
          <w:b w:val="0"/>
          <w:sz w:val="24"/>
          <w:szCs w:val="24"/>
        </w:rPr>
      </w:pPr>
      <w:r w:rsidRPr="00BB3553">
        <w:rPr>
          <w:rFonts w:ascii="Arial" w:hAnsi="Arial" w:cs="Arial"/>
          <w:b w:val="0"/>
          <w:sz w:val="24"/>
          <w:szCs w:val="24"/>
        </w:rPr>
        <w:t xml:space="preserve">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 включает в себя 3 подпрограммы.</w:t>
      </w:r>
    </w:p>
    <w:p w:rsidR="00BB3553" w:rsidRPr="00BB3553" w:rsidRDefault="00BB3553" w:rsidP="0000256F">
      <w:pPr>
        <w:autoSpaceDE w:val="0"/>
        <w:autoSpaceDN w:val="0"/>
        <w:adjustRightInd w:val="0"/>
        <w:jc w:val="both"/>
        <w:rPr>
          <w:rFonts w:ascii="Arial" w:eastAsia="Calibri" w:hAnsi="Arial" w:cs="Arial"/>
          <w:color w:val="000000"/>
        </w:rPr>
      </w:pPr>
      <w:r w:rsidRPr="00BB3553">
        <w:rPr>
          <w:rFonts w:ascii="Arial" w:hAnsi="Arial" w:cs="Arial"/>
        </w:rPr>
        <w:t xml:space="preserve">               Подпрограмма </w:t>
      </w:r>
      <w:r w:rsidRPr="00BB3553">
        <w:rPr>
          <w:rFonts w:ascii="Arial" w:eastAsia="Calibri" w:hAnsi="Arial" w:cs="Arial"/>
          <w:color w:val="000000"/>
          <w:lang w:val="en-US"/>
        </w:rPr>
        <w:t>I</w:t>
      </w:r>
      <w:r w:rsidRPr="00BB3553">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r w:rsidRPr="00BB3553">
        <w:rPr>
          <w:rFonts w:ascii="Arial" w:hAnsi="Arial" w:cs="Arial"/>
        </w:rPr>
        <w:t>направлена на обеспечение населения городского округа Люберцы Московской области информацией о деятельности органов местного самоуправления, социально-экономических и общественных процессах, происходящих на территории городского округа Люберцы, создание доступной современной 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Люберцы Московской области к актуальным проблемам, и формировать положительный имидж, социально ориентированный, комфортный для жизни и ведения предпринимательской деятельности, а также на создание общего рекламного пространства на территории городского округа Люберцы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направлена  на содействие развития конкуренции на рынке наружной рекламы, повышение конкуренции среди рекламораспространителей, на оценку и выявление слабых сторон в конкурентной среде на рынке наружной рекламы, на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на рынке наружной рекламы.</w:t>
      </w:r>
    </w:p>
    <w:p w:rsidR="00BB3553" w:rsidRPr="00BB3553" w:rsidRDefault="00BB3553" w:rsidP="00BB3553">
      <w:pPr>
        <w:pStyle w:val="ConsPlusNormal"/>
        <w:ind w:firstLine="539"/>
        <w:jc w:val="both"/>
        <w:rPr>
          <w:sz w:val="24"/>
          <w:szCs w:val="24"/>
        </w:rPr>
      </w:pPr>
      <w:r w:rsidRPr="00BB3553">
        <w:rPr>
          <w:sz w:val="24"/>
          <w:szCs w:val="24"/>
        </w:rPr>
        <w:t xml:space="preserve">Подпрограмма </w:t>
      </w:r>
      <w:r w:rsidRPr="00BB3553">
        <w:rPr>
          <w:sz w:val="24"/>
          <w:szCs w:val="24"/>
          <w:lang w:val="en-US"/>
        </w:rPr>
        <w:t>IV</w:t>
      </w:r>
      <w:r w:rsidRPr="00BB3553">
        <w:rPr>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BB3553" w:rsidRPr="00BB3553" w:rsidRDefault="00BB3553" w:rsidP="00BB3553">
      <w:pPr>
        <w:pStyle w:val="ConsPlusNormal"/>
        <w:ind w:firstLine="539"/>
        <w:jc w:val="both"/>
        <w:rPr>
          <w:color w:val="000000"/>
          <w:spacing w:val="2"/>
          <w:sz w:val="24"/>
          <w:szCs w:val="24"/>
          <w:shd w:val="clear" w:color="auto" w:fill="FFFFFF"/>
        </w:rPr>
      </w:pPr>
      <w:r w:rsidRPr="00BB3553">
        <w:rPr>
          <w:sz w:val="24"/>
          <w:szCs w:val="24"/>
        </w:rPr>
        <w:t xml:space="preserve">Подпрограмма </w:t>
      </w:r>
      <w:r w:rsidRPr="00BB3553">
        <w:rPr>
          <w:sz w:val="24"/>
          <w:szCs w:val="24"/>
          <w:lang w:val="en-US"/>
        </w:rPr>
        <w:t>VI</w:t>
      </w:r>
      <w:r w:rsidRPr="00BB3553">
        <w:rPr>
          <w:sz w:val="24"/>
          <w:szCs w:val="24"/>
        </w:rPr>
        <w:t xml:space="preserve"> «Развитие туризма в Московской области»  направлена </w:t>
      </w:r>
      <w:r w:rsidRPr="00BB3553">
        <w:rPr>
          <w:color w:val="000000"/>
          <w:spacing w:val="2"/>
          <w:sz w:val="24"/>
          <w:szCs w:val="24"/>
          <w:shd w:val="clear" w:color="auto" w:fill="FFFFFF"/>
        </w:rPr>
        <w:t xml:space="preserve">на повышение конкурентоспособности </w:t>
      </w:r>
      <w:r w:rsidRPr="00BB3553">
        <w:rPr>
          <w:color w:val="000000"/>
          <w:spacing w:val="2"/>
          <w:sz w:val="24"/>
          <w:szCs w:val="24"/>
          <w:shd w:val="clear" w:color="auto" w:fill="FFFFFF"/>
        </w:rPr>
        <w:lastRenderedPageBreak/>
        <w:t>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BB3553" w:rsidRPr="00BB3553" w:rsidRDefault="00BB3553" w:rsidP="00BB3553">
      <w:pPr>
        <w:shd w:val="clear" w:color="auto" w:fill="FFFFFF"/>
        <w:jc w:val="both"/>
        <w:rPr>
          <w:rFonts w:ascii="Arial" w:hAnsi="Arial" w:cs="Arial"/>
          <w:color w:val="333333"/>
        </w:rPr>
      </w:pP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sz w:val="24"/>
          <w:szCs w:val="24"/>
        </w:rPr>
        <w:t xml:space="preserve">5. Обобщенная характеристика основных мероприятий </w:t>
      </w:r>
      <w:r w:rsidRPr="00BB3553">
        <w:rPr>
          <w:rFonts w:ascii="Arial" w:eastAsia="Calibri" w:hAnsi="Arial" w:cs="Arial"/>
          <w:sz w:val="24"/>
          <w:szCs w:val="24"/>
        </w:rPr>
        <w:t xml:space="preserve">муниципальной  программы </w:t>
      </w:r>
      <w:r w:rsidRPr="00BB3553">
        <w:rPr>
          <w:rFonts w:ascii="Arial" w:hAnsi="Arial" w:cs="Arial"/>
          <w:sz w:val="24"/>
          <w:szCs w:val="24"/>
        </w:rPr>
        <w:t>«Развитие институтов гражданского общества,</w:t>
      </w:r>
    </w:p>
    <w:p w:rsidR="00BB3553" w:rsidRPr="00BB3553" w:rsidRDefault="00BB3553" w:rsidP="00BB3553">
      <w:pPr>
        <w:pStyle w:val="ConsPlusTitle"/>
        <w:jc w:val="center"/>
        <w:rPr>
          <w:rFonts w:ascii="Arial" w:hAnsi="Arial" w:cs="Arial"/>
          <w:sz w:val="24"/>
          <w:szCs w:val="24"/>
        </w:rPr>
      </w:pPr>
      <w:r w:rsidRPr="00BB3553">
        <w:rPr>
          <w:rFonts w:ascii="Arial" w:hAnsi="Arial" w:cs="Arial"/>
          <w:sz w:val="24"/>
          <w:szCs w:val="24"/>
        </w:rPr>
        <w:t>повышение эффективности местного самоуправления и реализации молодежной политики».</w:t>
      </w:r>
    </w:p>
    <w:p w:rsidR="00BB3553" w:rsidRPr="00BB3553" w:rsidRDefault="00BB3553" w:rsidP="00BB3553">
      <w:pPr>
        <w:pStyle w:val="ConsPlusTitle"/>
        <w:jc w:val="center"/>
        <w:outlineLvl w:val="1"/>
        <w:rPr>
          <w:rFonts w:ascii="Arial" w:hAnsi="Arial" w:cs="Arial"/>
          <w:sz w:val="24"/>
          <w:szCs w:val="24"/>
        </w:rPr>
      </w:pPr>
    </w:p>
    <w:p w:rsidR="00BB3553" w:rsidRPr="00BB3553" w:rsidRDefault="00BB3553" w:rsidP="00BB3553">
      <w:pPr>
        <w:pStyle w:val="ConsPlusNormal"/>
        <w:ind w:firstLine="540"/>
        <w:jc w:val="both"/>
        <w:rPr>
          <w:sz w:val="24"/>
          <w:szCs w:val="24"/>
        </w:rPr>
      </w:pPr>
      <w:r w:rsidRPr="00BB3553">
        <w:rPr>
          <w:sz w:val="24"/>
          <w:szCs w:val="24"/>
        </w:rPr>
        <w:t>Основные мероприятия муниципальной программы представляют собой укрупненные мероприятия, объединяющие группу мероприятий, направленных на решение задач, определенных в рамках реализации подпрограмм муниципальной программы.</w:t>
      </w:r>
    </w:p>
    <w:p w:rsidR="00BB3553" w:rsidRPr="00BB3553" w:rsidRDefault="00BB3553" w:rsidP="00BB3553">
      <w:pPr>
        <w:pStyle w:val="ConsPlusNormal"/>
        <w:ind w:firstLine="540"/>
        <w:jc w:val="both"/>
        <w:rPr>
          <w:sz w:val="24"/>
          <w:szCs w:val="24"/>
        </w:rPr>
      </w:pPr>
      <w:r w:rsidRPr="00BB3553">
        <w:rPr>
          <w:sz w:val="24"/>
          <w:szCs w:val="24"/>
        </w:rPr>
        <w:t>Внутри подпрограмм муниципальной программы мероприятия сгруппированы исходя из принципа соотнесения с задачей, достижению которой способствует их выполнение.</w:t>
      </w:r>
    </w:p>
    <w:p w:rsidR="00BB3553" w:rsidRPr="00BB3553" w:rsidRDefault="00BB3553" w:rsidP="00BB3553">
      <w:pPr>
        <w:pStyle w:val="ConsPlusNormal"/>
        <w:ind w:firstLine="540"/>
        <w:jc w:val="both"/>
        <w:rPr>
          <w:sz w:val="24"/>
          <w:szCs w:val="24"/>
        </w:rPr>
      </w:pPr>
      <w:r w:rsidRPr="00BB3553">
        <w:rPr>
          <w:sz w:val="24"/>
          <w:szCs w:val="24"/>
        </w:rPr>
        <w:t>Перечни основных мероприятий и мероприятий приведены в соответствующих подпрограммах муниципальной программы.</w:t>
      </w:r>
    </w:p>
    <w:p w:rsidR="00BB3553" w:rsidRPr="00BB3553" w:rsidRDefault="00BB3553" w:rsidP="00BB3553">
      <w:pPr>
        <w:pStyle w:val="ConsPlusNormal"/>
        <w:ind w:firstLine="540"/>
        <w:jc w:val="both"/>
        <w:rPr>
          <w:sz w:val="24"/>
          <w:szCs w:val="24"/>
        </w:rPr>
      </w:pPr>
      <w:r w:rsidRPr="00BB3553">
        <w:rPr>
          <w:sz w:val="24"/>
          <w:szCs w:val="24"/>
        </w:rPr>
        <w:t>Отбор мероприятий для включения в муниципальную программу осуществляется исходя из их соответствия целям и задачам, их общественной, социально-экономической и этнокультурной значимости и фактической потребности в ежегодном объеме теле- и радиовещания, выпуске печатной продукции,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местного самоуправления городского округа Люберцы Московской области.</w:t>
      </w:r>
    </w:p>
    <w:p w:rsidR="00BB3553" w:rsidRPr="00BB3553" w:rsidRDefault="00BB3553" w:rsidP="00BB3553">
      <w:pPr>
        <w:pStyle w:val="ConsPlusNormal"/>
        <w:ind w:firstLine="540"/>
        <w:jc w:val="both"/>
        <w:rPr>
          <w:sz w:val="24"/>
          <w:szCs w:val="24"/>
        </w:rPr>
      </w:pPr>
      <w:r w:rsidRPr="00BB3553">
        <w:rPr>
          <w:sz w:val="24"/>
          <w:szCs w:val="24"/>
        </w:rPr>
        <w:t>Определение фактической потребности осуществляется путем проведения анализа и оценки фактической потребности в ежегодном объеме теле- и радиовещания, количестве полос А3,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 в соответствии с Методикой, утверждаемой ГУИП Московской области.</w:t>
      </w:r>
    </w:p>
    <w:p w:rsidR="00BB3553" w:rsidRPr="00BB3553" w:rsidRDefault="00BB3553" w:rsidP="00BB3553">
      <w:pPr>
        <w:pStyle w:val="ConsPlusNormal"/>
        <w:ind w:firstLine="540"/>
        <w:jc w:val="both"/>
        <w:rPr>
          <w:sz w:val="24"/>
          <w:szCs w:val="24"/>
        </w:rPr>
      </w:pPr>
      <w:r w:rsidRPr="00BB3553">
        <w:rPr>
          <w:sz w:val="24"/>
          <w:szCs w:val="24"/>
        </w:rPr>
        <w:t>Реализация мероприятий в соответствующих подпрограммах муниципальной программы может осуществляться путем формирования муниципальных заданий на оказание (выполнение) государственных услуг (работ) за счет средств бюджета городского округа Люберцы Московской области бюджетным и автономным учреждениям, функции учредителя которых от имени городского округа Люберцы Московской области осуществляет администрация городского округа Люберцы Московской области.</w:t>
      </w:r>
    </w:p>
    <w:p w:rsidR="00BB3553" w:rsidRPr="00BB3553" w:rsidRDefault="00BB3553" w:rsidP="00BB3553">
      <w:pPr>
        <w:autoSpaceDE w:val="0"/>
        <w:autoSpaceDN w:val="0"/>
        <w:adjustRightInd w:val="0"/>
        <w:jc w:val="both"/>
        <w:rPr>
          <w:rFonts w:ascii="Arial" w:eastAsia="Calibri" w:hAnsi="Arial" w:cs="Arial"/>
          <w:color w:val="000000"/>
        </w:rPr>
      </w:pPr>
      <w:r w:rsidRPr="00BB3553">
        <w:rPr>
          <w:rFonts w:ascii="Arial" w:eastAsia="Calibri" w:hAnsi="Arial" w:cs="Arial"/>
          <w:color w:val="000000"/>
        </w:rPr>
        <w:t xml:space="preserve">           </w:t>
      </w:r>
      <w:r w:rsidRPr="00BB3553">
        <w:rPr>
          <w:rFonts w:ascii="Arial" w:hAnsi="Arial" w:cs="Arial"/>
        </w:rPr>
        <w:t>Основные мероприятия муниципальной программы направленны на</w:t>
      </w:r>
      <w:r w:rsidRPr="00BB3553">
        <w:rPr>
          <w:rFonts w:ascii="Arial" w:eastAsia="Calibri" w:hAnsi="Arial" w:cs="Arial"/>
          <w:color w:val="000000"/>
        </w:rPr>
        <w:t xml:space="preserve"> информирование населения  об основных событиях социально-экономического развития и общественно-политической жизни, на</w:t>
      </w:r>
    </w:p>
    <w:p w:rsidR="00BB3553" w:rsidRPr="00BB3553" w:rsidRDefault="00BB3553" w:rsidP="00BB3553">
      <w:pPr>
        <w:autoSpaceDE w:val="0"/>
        <w:autoSpaceDN w:val="0"/>
        <w:adjustRightInd w:val="0"/>
        <w:jc w:val="both"/>
        <w:rPr>
          <w:rFonts w:ascii="Arial" w:eastAsia="Calibri" w:hAnsi="Arial" w:cs="Arial"/>
          <w:color w:val="000000"/>
        </w:rPr>
      </w:pPr>
      <w:r w:rsidRPr="00BB3553">
        <w:rPr>
          <w:rFonts w:ascii="Arial" w:eastAsia="Calibri" w:hAnsi="Arial" w:cs="Arial"/>
          <w:color w:val="000000"/>
        </w:rPr>
        <w:t xml:space="preserve">разработку новых эффективных и высокотехнологичных (интерактивных) информационных проектов, повышающих степень интереса населения и бизнеса к проблематике городского округа Люберцы  Московской области по социально значимым темам, </w:t>
      </w:r>
      <w:r w:rsidRPr="00BB3553">
        <w:rPr>
          <w:rFonts w:ascii="Arial" w:eastAsia="Calibri" w:hAnsi="Arial" w:cs="Arial"/>
          <w:color w:val="000000"/>
        </w:rPr>
        <w:lastRenderedPageBreak/>
        <w:t>в СМИ, на Интернет-ресурсах, в социальных сетях и блогосфере; на организацию создания и эксплуатации сети объектов наружной рекламы, на организацию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 на развитие наставничества, поддержки общественных инициатив, и проектов в т.ч. в сфере добровольчества; на развитие рынка туристских услуг, развитие внутреннего и въездного туризма на территории городского округа Люберцы.</w:t>
      </w:r>
    </w:p>
    <w:p w:rsidR="00BB3553" w:rsidRPr="00BB3553" w:rsidRDefault="00BB3553" w:rsidP="00BB3553">
      <w:pPr>
        <w:pStyle w:val="ConsPlusNormal"/>
        <w:ind w:firstLine="540"/>
        <w:jc w:val="both"/>
        <w:rPr>
          <w:sz w:val="24"/>
          <w:szCs w:val="24"/>
        </w:rPr>
      </w:pPr>
      <w:r w:rsidRPr="00BB3553">
        <w:rPr>
          <w:sz w:val="24"/>
          <w:szCs w:val="24"/>
        </w:rPr>
        <w:t>Также обеспечение равного доступа к информации о деятельности органов местного самоуправления городского округа Люберцы  Московской области юридическим и физическим лицам является одним из основополагающих принципов развития конкуренции.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Развитие конкурентной среды является приоритетным направлением развития экономики. Осуществление закупок для нужд муниципальных заказчиков за счет средств бюджета составляет значительный сегмент экономики, воздействие на который позволяет способствовать развитию конкуренции в отраслях.</w:t>
      </w:r>
    </w:p>
    <w:p w:rsidR="00BB3553" w:rsidRPr="00BB3553" w:rsidRDefault="00BB3553" w:rsidP="00BB3553">
      <w:pPr>
        <w:pStyle w:val="ConsPlusNormal"/>
        <w:ind w:firstLine="540"/>
        <w:jc w:val="both"/>
        <w:rPr>
          <w:sz w:val="24"/>
          <w:szCs w:val="24"/>
        </w:rPr>
      </w:pPr>
      <w:r w:rsidRPr="00BB3553">
        <w:rPr>
          <w:sz w:val="24"/>
          <w:szCs w:val="24"/>
        </w:rPr>
        <w:t>В рамках реализации муниципальной программы запланированы мероприятия по реализации комплекса мер по развитию сферы закупок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B3553" w:rsidRPr="00BB3553" w:rsidRDefault="00BB3553" w:rsidP="00BB3553">
      <w:pPr>
        <w:shd w:val="clear" w:color="auto" w:fill="FFFFFF"/>
        <w:jc w:val="both"/>
        <w:rPr>
          <w:rFonts w:ascii="Arial" w:hAnsi="Arial" w:cs="Arial"/>
          <w:color w:val="333333"/>
        </w:rPr>
      </w:pPr>
    </w:p>
    <w:p w:rsidR="00BB3553" w:rsidRPr="00BB3553" w:rsidRDefault="00BB3553" w:rsidP="00BB3553">
      <w:pPr>
        <w:widowControl w:val="0"/>
        <w:tabs>
          <w:tab w:val="left" w:pos="993"/>
        </w:tabs>
        <w:autoSpaceDE w:val="0"/>
        <w:autoSpaceDN w:val="0"/>
        <w:adjustRightInd w:val="0"/>
        <w:jc w:val="center"/>
        <w:outlineLvl w:val="1"/>
        <w:rPr>
          <w:rFonts w:ascii="Arial" w:hAnsi="Arial" w:cs="Arial"/>
          <w:b/>
        </w:rPr>
      </w:pPr>
      <w:r w:rsidRPr="00BB3553">
        <w:rPr>
          <w:rFonts w:ascii="Arial" w:eastAsia="Calibri" w:hAnsi="Arial" w:cs="Arial"/>
          <w:b/>
        </w:rPr>
        <w:t xml:space="preserve">6. </w:t>
      </w:r>
      <w:r w:rsidRPr="00BB3553">
        <w:rPr>
          <w:rFonts w:ascii="Arial" w:hAnsi="Arial" w:cs="Arial"/>
          <w:b/>
        </w:rPr>
        <w:t>Порядок взаимодействия ответственного за выполнение мероприятия с заказчиком программы</w:t>
      </w: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p w:rsidR="00BB3553" w:rsidRPr="00BB3553" w:rsidRDefault="00BB3553" w:rsidP="00BB3553">
      <w:pPr>
        <w:widowControl w:val="0"/>
        <w:tabs>
          <w:tab w:val="left" w:pos="993"/>
        </w:tabs>
        <w:autoSpaceDE w:val="0"/>
        <w:autoSpaceDN w:val="0"/>
        <w:adjustRightInd w:val="0"/>
        <w:jc w:val="center"/>
        <w:outlineLvl w:val="1"/>
        <w:rPr>
          <w:rFonts w:ascii="Arial" w:eastAsia="Calibri" w:hAnsi="Arial" w:cs="Arial"/>
          <w:b/>
          <w:color w:val="000000"/>
        </w:rPr>
      </w:pPr>
    </w:p>
    <w:p w:rsidR="00BB3553" w:rsidRPr="00BB3553" w:rsidRDefault="00BB3553" w:rsidP="0000256F">
      <w:pPr>
        <w:jc w:val="both"/>
        <w:rPr>
          <w:rFonts w:ascii="Arial" w:hAnsi="Arial" w:cs="Arial"/>
          <w:bCs/>
        </w:rPr>
      </w:pPr>
      <w:r w:rsidRPr="00BB3553">
        <w:rPr>
          <w:rFonts w:ascii="Arial" w:hAnsi="Arial" w:cs="Arial"/>
        </w:rPr>
        <w:t xml:space="preserve">      В соответствии с </w:t>
      </w:r>
      <w:r w:rsidRPr="00BB3553">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sidRPr="00BB3553">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sidRPr="00BB3553">
        <w:rPr>
          <w:rFonts w:ascii="Arial" w:hAnsi="Arial" w:cs="Arial"/>
          <w:bCs/>
        </w:rPr>
        <w:t xml:space="preserve">»,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 </w:t>
      </w:r>
      <w:r w:rsidRPr="00BB3553">
        <w:rPr>
          <w:rFonts w:ascii="Arial" w:eastAsia="Calibri" w:hAnsi="Arial" w:cs="Arial"/>
          <w:color w:val="000000"/>
        </w:rPr>
        <w:t xml:space="preserve">контроль </w:t>
      </w:r>
      <w:r w:rsidRPr="00BB3553">
        <w:rPr>
          <w:rFonts w:ascii="Arial" w:hAnsi="Arial" w:cs="Arial"/>
        </w:rPr>
        <w:t xml:space="preserve">за реализацией муниципальной программы осуществляется администрацией городского округа Люберцы. </w:t>
      </w:r>
      <w:r w:rsidRPr="00BB3553">
        <w:rPr>
          <w:rFonts w:ascii="Arial" w:eastAsia="Calibri" w:hAnsi="Arial" w:cs="Arial"/>
          <w:color w:val="000000"/>
        </w:rPr>
        <w:t xml:space="preserve"> </w:t>
      </w:r>
    </w:p>
    <w:p w:rsidR="00BB3553" w:rsidRPr="00BB3553" w:rsidRDefault="00BB3553" w:rsidP="0000256F">
      <w:pPr>
        <w:jc w:val="both"/>
        <w:rPr>
          <w:rFonts w:ascii="Arial" w:hAnsi="Arial" w:cs="Arial"/>
          <w:color w:val="000000"/>
        </w:rPr>
      </w:pPr>
      <w:r w:rsidRPr="00BB3553">
        <w:rPr>
          <w:rFonts w:ascii="Arial" w:hAnsi="Arial" w:cs="Arial"/>
          <w:color w:val="000000"/>
        </w:rPr>
        <w:t xml:space="preserve">      Заказчик готовит ежеквартальный финансовый отчет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BB3553" w:rsidRPr="00BB3553" w:rsidRDefault="00BB3553" w:rsidP="0000256F">
      <w:pPr>
        <w:jc w:val="both"/>
        <w:rPr>
          <w:rFonts w:ascii="Arial" w:hAnsi="Arial" w:cs="Arial"/>
          <w:color w:val="000000"/>
        </w:rPr>
      </w:pPr>
      <w:r w:rsidRPr="00BB3553">
        <w:rPr>
          <w:rFonts w:ascii="Arial" w:hAnsi="Arial" w:cs="Arial"/>
          <w:color w:val="000000"/>
        </w:rPr>
        <w:t>Отчет о реализации муниципальной программы должен содержать:</w:t>
      </w:r>
    </w:p>
    <w:p w:rsidR="00BB3553" w:rsidRPr="00BB3553" w:rsidRDefault="00BB3553" w:rsidP="0000256F">
      <w:pPr>
        <w:jc w:val="both"/>
        <w:rPr>
          <w:rFonts w:ascii="Arial" w:hAnsi="Arial" w:cs="Arial"/>
          <w:color w:val="000000"/>
        </w:rPr>
      </w:pPr>
      <w:r w:rsidRPr="00BB3553">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BB3553" w:rsidRPr="00BB3553" w:rsidRDefault="00BB3553" w:rsidP="0000256F">
      <w:pPr>
        <w:jc w:val="both"/>
        <w:rPr>
          <w:rFonts w:ascii="Arial" w:hAnsi="Arial" w:cs="Arial"/>
          <w:color w:val="000000"/>
        </w:rPr>
      </w:pPr>
      <w:r w:rsidRPr="00BB3553">
        <w:rPr>
          <w:rFonts w:ascii="Arial" w:hAnsi="Arial" w:cs="Arial"/>
          <w:color w:val="000000"/>
        </w:rPr>
        <w:t>общий объем фактически произведенных расходов, всего и в том числе по источникам финансирования;</w:t>
      </w:r>
    </w:p>
    <w:p w:rsidR="00BB3553" w:rsidRPr="00BB3553" w:rsidRDefault="00BB3553" w:rsidP="0000256F">
      <w:pPr>
        <w:jc w:val="both"/>
        <w:rPr>
          <w:rFonts w:ascii="Arial" w:hAnsi="Arial" w:cs="Arial"/>
          <w:color w:val="000000"/>
        </w:rPr>
      </w:pPr>
      <w:r w:rsidRPr="00BB3553">
        <w:rPr>
          <w:rFonts w:ascii="Arial" w:hAnsi="Arial" w:cs="Arial"/>
          <w:color w:val="000000"/>
        </w:rPr>
        <w:lastRenderedPageBreak/>
        <w:t>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т.ч.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BB3553" w:rsidRPr="00BB3553" w:rsidRDefault="00BB3553" w:rsidP="00BB3553">
      <w:pPr>
        <w:shd w:val="clear" w:color="auto" w:fill="FFFFFF"/>
        <w:jc w:val="both"/>
        <w:rPr>
          <w:rFonts w:ascii="Arial" w:hAnsi="Arial" w:cs="Arial"/>
          <w:color w:val="333333"/>
        </w:rPr>
      </w:pPr>
    </w:p>
    <w:p w:rsidR="00BB3553" w:rsidRPr="00BB3553" w:rsidRDefault="00BB3553" w:rsidP="00BB3553">
      <w:pPr>
        <w:jc w:val="center"/>
        <w:rPr>
          <w:rFonts w:ascii="Arial" w:hAnsi="Arial" w:cs="Arial"/>
          <w:b/>
          <w:color w:val="000000"/>
        </w:rPr>
      </w:pPr>
      <w:r w:rsidRPr="00BB3553">
        <w:rPr>
          <w:rFonts w:ascii="Arial" w:hAnsi="Arial" w:cs="Arial"/>
          <w:b/>
          <w:color w:val="000000"/>
        </w:rPr>
        <w:t>7. Состав, форма и сроки предоставления отчетности о ходе реализации</w:t>
      </w:r>
    </w:p>
    <w:p w:rsidR="00BB3553" w:rsidRPr="00BB3553" w:rsidRDefault="00BB3553" w:rsidP="00BB3553">
      <w:pPr>
        <w:jc w:val="center"/>
        <w:rPr>
          <w:rFonts w:ascii="Arial" w:hAnsi="Arial" w:cs="Arial"/>
          <w:b/>
          <w:color w:val="000000"/>
        </w:rPr>
      </w:pPr>
      <w:r w:rsidRPr="00BB3553">
        <w:rPr>
          <w:rFonts w:ascii="Arial" w:hAnsi="Arial" w:cs="Arial"/>
          <w:b/>
          <w:color w:val="000000"/>
        </w:rPr>
        <w:t>мероприятий ответственным за выполнение мероприятий заказчику программы.</w:t>
      </w:r>
    </w:p>
    <w:p w:rsidR="00BB3553" w:rsidRPr="00BB3553" w:rsidRDefault="00BB3553" w:rsidP="00BB3553">
      <w:pPr>
        <w:jc w:val="center"/>
        <w:rPr>
          <w:rFonts w:ascii="Arial" w:hAnsi="Arial" w:cs="Arial"/>
          <w:b/>
          <w:color w:val="000000"/>
        </w:rPr>
      </w:pPr>
    </w:p>
    <w:p w:rsidR="00BB3553" w:rsidRPr="00BB3553" w:rsidRDefault="00BB3553" w:rsidP="0000256F">
      <w:pPr>
        <w:jc w:val="both"/>
        <w:rPr>
          <w:rFonts w:ascii="Arial" w:hAnsi="Arial" w:cs="Arial"/>
          <w:bCs/>
        </w:rPr>
      </w:pPr>
      <w:r w:rsidRPr="00BB3553">
        <w:rPr>
          <w:rFonts w:ascii="Arial" w:hAnsi="Arial" w:cs="Arial"/>
        </w:rPr>
        <w:t xml:space="preserve">       В соответствии с </w:t>
      </w:r>
      <w:r w:rsidRPr="00BB3553">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sidRPr="00BB3553">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sidRPr="00BB3553">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
    <w:p w:rsidR="00BB3553" w:rsidRPr="00BB3553" w:rsidRDefault="00BB3553" w:rsidP="0000256F">
      <w:pPr>
        <w:pStyle w:val="a3"/>
        <w:widowControl w:val="0"/>
        <w:tabs>
          <w:tab w:val="left" w:pos="709"/>
        </w:tabs>
        <w:autoSpaceDE w:val="0"/>
        <w:autoSpaceDN w:val="0"/>
        <w:adjustRightInd w:val="0"/>
        <w:spacing w:after="0" w:line="240" w:lineRule="auto"/>
        <w:ind w:left="0"/>
        <w:jc w:val="both"/>
        <w:outlineLvl w:val="1"/>
        <w:rPr>
          <w:rFonts w:ascii="Arial" w:hAnsi="Arial" w:cs="Arial"/>
          <w:sz w:val="24"/>
          <w:szCs w:val="24"/>
          <w:lang w:eastAsia="ru-RU"/>
        </w:rPr>
      </w:pPr>
      <w:r w:rsidRPr="00BB3553">
        <w:rPr>
          <w:rFonts w:ascii="Arial" w:hAnsi="Arial" w:cs="Arial"/>
          <w:sz w:val="24"/>
          <w:szCs w:val="24"/>
          <w:lang w:eastAsia="ru-RU"/>
        </w:rPr>
        <w:t xml:space="preserve">    С целью контроля за реализацией муниципальной программы муниципальный заказчик программы формирует и направляет в управление экономики на бумажном носителе:</w:t>
      </w:r>
    </w:p>
    <w:p w:rsidR="00BB3553" w:rsidRPr="00BB3553" w:rsidRDefault="00BB3553" w:rsidP="0000256F">
      <w:pPr>
        <w:widowControl w:val="0"/>
        <w:tabs>
          <w:tab w:val="left" w:pos="993"/>
        </w:tabs>
        <w:autoSpaceDE w:val="0"/>
        <w:autoSpaceDN w:val="0"/>
        <w:adjustRightInd w:val="0"/>
        <w:jc w:val="both"/>
        <w:outlineLvl w:val="1"/>
        <w:rPr>
          <w:rFonts w:ascii="Arial" w:hAnsi="Arial" w:cs="Arial"/>
        </w:rPr>
      </w:pPr>
      <w:r w:rsidRPr="00BB3553">
        <w:rPr>
          <w:rFonts w:ascii="Arial" w:hAnsi="Arial" w:cs="Arial"/>
        </w:rPr>
        <w:t xml:space="preserve">    1) Ежеквартально до 15 числа месяца, следующего за отчетным кварталом, оперативный отчет о реализации мероприятий, который содержит: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 анализ причин несвоевременного выполнения мероприятий  и не достижения запланированных значений показателей.</w:t>
      </w:r>
    </w:p>
    <w:p w:rsidR="00BB3553" w:rsidRPr="00BB3553" w:rsidRDefault="00BB3553" w:rsidP="0000256F">
      <w:pPr>
        <w:widowControl w:val="0"/>
        <w:tabs>
          <w:tab w:val="num" w:pos="851"/>
        </w:tabs>
        <w:autoSpaceDE w:val="0"/>
        <w:autoSpaceDN w:val="0"/>
        <w:adjustRightInd w:val="0"/>
        <w:jc w:val="both"/>
        <w:outlineLvl w:val="1"/>
        <w:rPr>
          <w:rFonts w:ascii="Arial" w:hAnsi="Arial" w:cs="Arial"/>
        </w:rPr>
      </w:pPr>
      <w:r w:rsidRPr="00BB3553">
        <w:rPr>
          <w:rFonts w:ascii="Arial" w:hAnsi="Arial" w:cs="Arial"/>
        </w:rPr>
        <w:t xml:space="preserve">    2) Ежегодно в срок до 1 марта года, следующего за отчетным, годовой отчет о реализации муниципальной программы, для оценки эффективности реализации муниципальной программы, который содержит:</w:t>
      </w:r>
    </w:p>
    <w:p w:rsidR="00BB3553" w:rsidRPr="00BB3553" w:rsidRDefault="00BB3553" w:rsidP="0000256F">
      <w:pPr>
        <w:widowControl w:val="0"/>
        <w:tabs>
          <w:tab w:val="num" w:pos="851"/>
        </w:tabs>
        <w:autoSpaceDE w:val="0"/>
        <w:autoSpaceDN w:val="0"/>
        <w:adjustRightInd w:val="0"/>
        <w:jc w:val="both"/>
        <w:outlineLvl w:val="1"/>
        <w:rPr>
          <w:rFonts w:ascii="Arial" w:hAnsi="Arial" w:cs="Arial"/>
        </w:rPr>
      </w:pPr>
      <w:r w:rsidRPr="00BB3553">
        <w:rPr>
          <w:rFonts w:ascii="Arial" w:hAnsi="Arial" w:cs="Arial"/>
        </w:rPr>
        <w:t xml:space="preserve">    а)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BB3553" w:rsidRPr="00BB3553" w:rsidRDefault="00BB3553" w:rsidP="0000256F">
      <w:pPr>
        <w:widowControl w:val="0"/>
        <w:tabs>
          <w:tab w:val="num" w:pos="851"/>
        </w:tabs>
        <w:autoSpaceDE w:val="0"/>
        <w:autoSpaceDN w:val="0"/>
        <w:adjustRightInd w:val="0"/>
        <w:jc w:val="both"/>
        <w:outlineLvl w:val="1"/>
        <w:rPr>
          <w:rFonts w:ascii="Arial" w:hAnsi="Arial" w:cs="Arial"/>
        </w:rPr>
      </w:pPr>
      <w:r w:rsidRPr="00BB3553">
        <w:rPr>
          <w:rFonts w:ascii="Arial" w:hAnsi="Arial" w:cs="Arial"/>
        </w:rPr>
        <w:t xml:space="preserve">    б) таблицу, в которой указываются данные: 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 по всем мероприятиям, из них по не завершенным в утвержденные сроки, указываются причины их невыполнения и предложения по дальнейшей реализации; 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BB3553" w:rsidRPr="00BB3553" w:rsidRDefault="00BB3553" w:rsidP="0000256F">
      <w:pPr>
        <w:pStyle w:val="a3"/>
        <w:widowControl w:val="0"/>
        <w:autoSpaceDE w:val="0"/>
        <w:autoSpaceDN w:val="0"/>
        <w:adjustRightInd w:val="0"/>
        <w:spacing w:after="0" w:line="240" w:lineRule="auto"/>
        <w:ind w:left="0"/>
        <w:jc w:val="both"/>
        <w:outlineLvl w:val="1"/>
        <w:rPr>
          <w:rFonts w:ascii="Arial" w:hAnsi="Arial" w:cs="Arial"/>
          <w:sz w:val="24"/>
          <w:szCs w:val="24"/>
          <w:lang w:eastAsia="ru-RU"/>
        </w:rPr>
      </w:pPr>
      <w:r w:rsidRPr="00BB3553">
        <w:rPr>
          <w:rFonts w:ascii="Arial" w:hAnsi="Arial" w:cs="Arial"/>
          <w:sz w:val="24"/>
          <w:szCs w:val="24"/>
          <w:lang w:eastAsia="ru-RU"/>
        </w:rPr>
        <w:t xml:space="preserve">     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 а) до 1 августа текущего года </w:t>
      </w:r>
      <w:r w:rsidRPr="00BB3553">
        <w:rPr>
          <w:rFonts w:ascii="Arial" w:hAnsi="Arial" w:cs="Arial"/>
          <w:sz w:val="24"/>
          <w:szCs w:val="24"/>
          <w:lang w:eastAsia="ru-RU"/>
        </w:rPr>
        <w:lastRenderedPageBreak/>
        <w:t xml:space="preserve">сводный оперативный отчет о ходе реализации муниципальных программ за </w:t>
      </w:r>
      <w:r w:rsidRPr="00BB3553">
        <w:rPr>
          <w:rFonts w:ascii="Arial" w:hAnsi="Arial" w:cs="Arial"/>
          <w:sz w:val="24"/>
          <w:szCs w:val="24"/>
          <w:lang w:val="en-US" w:eastAsia="ru-RU"/>
        </w:rPr>
        <w:t>I</w:t>
      </w:r>
      <w:r w:rsidRPr="00BB3553">
        <w:rPr>
          <w:rFonts w:ascii="Arial" w:hAnsi="Arial" w:cs="Arial"/>
          <w:sz w:val="24"/>
          <w:szCs w:val="24"/>
          <w:lang w:eastAsia="ru-RU"/>
        </w:rPr>
        <w:t xml:space="preserve"> полугодие; б) не позднее 1 мая года, следующего за отчетным, сводный годовой отчет о ходе реализации о ходе реализации муниципальных программ.</w:t>
      </w:r>
    </w:p>
    <w:p w:rsidR="00BB3553" w:rsidRPr="00BB3553" w:rsidRDefault="00BB3553" w:rsidP="00BB3553">
      <w:pPr>
        <w:widowControl w:val="0"/>
        <w:tabs>
          <w:tab w:val="num" w:pos="851"/>
        </w:tabs>
        <w:autoSpaceDE w:val="0"/>
        <w:autoSpaceDN w:val="0"/>
        <w:adjustRightInd w:val="0"/>
        <w:outlineLvl w:val="1"/>
        <w:rPr>
          <w:rFonts w:ascii="Arial" w:hAnsi="Arial" w:cs="Arial"/>
        </w:rPr>
      </w:pP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color w:val="000000"/>
          <w:sz w:val="24"/>
          <w:szCs w:val="24"/>
        </w:rPr>
        <w:t xml:space="preserve">8. Планируемые результаты реализации муниципальной программы </w:t>
      </w:r>
      <w:r w:rsidRPr="00BB3553">
        <w:rPr>
          <w:rFonts w:ascii="Arial" w:hAnsi="Arial" w:cs="Arial"/>
          <w:sz w:val="24"/>
          <w:szCs w:val="24"/>
        </w:rPr>
        <w:t xml:space="preserve">«Развитие институтов гражданского общества, повышение эффективности </w:t>
      </w: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sz w:val="24"/>
          <w:szCs w:val="24"/>
        </w:rPr>
        <w:t>местного самоуправления и реализации молодежной политики».</w:t>
      </w:r>
    </w:p>
    <w:p w:rsidR="00BB3553" w:rsidRPr="00BB3553" w:rsidRDefault="00BB3553" w:rsidP="00BB3553">
      <w:pPr>
        <w:jc w:val="center"/>
        <w:rPr>
          <w:rFonts w:ascii="Arial" w:hAnsi="Arial" w:cs="Arial"/>
          <w:b/>
          <w:color w:val="000000"/>
        </w:rPr>
      </w:pPr>
    </w:p>
    <w:p w:rsidR="00BB3553" w:rsidRPr="00BB3553" w:rsidRDefault="00BB3553" w:rsidP="00BB3553">
      <w:pPr>
        <w:autoSpaceDE w:val="0"/>
        <w:autoSpaceDN w:val="0"/>
        <w:adjustRightInd w:val="0"/>
        <w:jc w:val="both"/>
        <w:rPr>
          <w:rFonts w:ascii="Arial" w:eastAsia="Calibri" w:hAnsi="Arial" w:cs="Arial"/>
        </w:rPr>
      </w:pPr>
      <w:r w:rsidRPr="00BB3553">
        <w:rPr>
          <w:rFonts w:ascii="Arial" w:eastAsia="Calibri" w:hAnsi="Arial" w:cs="Arial"/>
        </w:rPr>
        <w:t xml:space="preserve">     Планируемые результаты реализации муниципальной программы – количественно измеримый результат выполнения основных мероприятий, реализуемых в рамках подпрограмм муниципальной программы  характеризующий достижение цели и решение задач, указаны в Приложении № 1 к настоящей муниципальной программе.</w:t>
      </w:r>
    </w:p>
    <w:p w:rsidR="00BB3553" w:rsidRPr="00BB3553" w:rsidRDefault="00BB3553" w:rsidP="00BB3553">
      <w:pPr>
        <w:jc w:val="center"/>
        <w:rPr>
          <w:rFonts w:ascii="Arial" w:hAnsi="Arial" w:cs="Arial"/>
          <w:b/>
          <w:color w:val="000000"/>
        </w:rPr>
      </w:pP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color w:val="000000"/>
          <w:sz w:val="24"/>
          <w:szCs w:val="24"/>
        </w:rPr>
        <w:t xml:space="preserve">9. Методика расчета значений показателей реализации муниципальной программы </w:t>
      </w:r>
      <w:r w:rsidRPr="00BB3553">
        <w:rPr>
          <w:rFonts w:ascii="Arial" w:hAnsi="Arial" w:cs="Arial"/>
          <w:sz w:val="24"/>
          <w:szCs w:val="24"/>
        </w:rPr>
        <w:t xml:space="preserve">«Развитие институтов гражданского общества, повышение эффективности </w:t>
      </w: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sz w:val="24"/>
          <w:szCs w:val="24"/>
        </w:rPr>
        <w:t>местного самоуправления и реализации молодежной политики».</w:t>
      </w:r>
    </w:p>
    <w:p w:rsidR="00BB3553" w:rsidRPr="00BB3553" w:rsidRDefault="00BB3553" w:rsidP="00BB3553">
      <w:pPr>
        <w:autoSpaceDE w:val="0"/>
        <w:autoSpaceDN w:val="0"/>
        <w:adjustRightInd w:val="0"/>
        <w:jc w:val="both"/>
        <w:rPr>
          <w:rFonts w:ascii="Arial" w:eastAsia="Calibri" w:hAnsi="Arial" w:cs="Arial"/>
        </w:rPr>
      </w:pPr>
    </w:p>
    <w:p w:rsidR="00BB3553" w:rsidRPr="00BB3553" w:rsidRDefault="00BB3553" w:rsidP="00BB3553">
      <w:pPr>
        <w:pStyle w:val="ConsPlusTitle"/>
        <w:outlineLvl w:val="1"/>
        <w:rPr>
          <w:rFonts w:ascii="Arial" w:hAnsi="Arial" w:cs="Arial"/>
          <w:b w:val="0"/>
          <w:sz w:val="24"/>
          <w:szCs w:val="24"/>
        </w:rPr>
      </w:pPr>
      <w:r w:rsidRPr="00BB3553">
        <w:rPr>
          <w:rFonts w:ascii="Arial" w:hAnsi="Arial" w:cs="Arial"/>
          <w:b w:val="0"/>
          <w:color w:val="000000"/>
          <w:sz w:val="24"/>
          <w:szCs w:val="24"/>
        </w:rPr>
        <w:t xml:space="preserve">     Методика расчета значений показателей реализации муниципальной программы </w:t>
      </w:r>
      <w:r w:rsidRPr="00BB3553">
        <w:rPr>
          <w:rFonts w:ascii="Arial" w:hAnsi="Arial" w:cs="Arial"/>
          <w:b w:val="0"/>
          <w:sz w:val="24"/>
          <w:szCs w:val="24"/>
        </w:rPr>
        <w:t xml:space="preserve">«Развитие институтов гражданского общества, повышение эффективности местного самоуправления и реализации молодежной политики» </w:t>
      </w:r>
      <w:r w:rsidRPr="00BB3553">
        <w:rPr>
          <w:rFonts w:ascii="Arial" w:eastAsia="Calibri" w:hAnsi="Arial" w:cs="Arial"/>
          <w:b w:val="0"/>
          <w:sz w:val="24"/>
          <w:szCs w:val="24"/>
        </w:rPr>
        <w:t>указана в Приложении № 2 к настоящей муниципальной программе.</w:t>
      </w:r>
    </w:p>
    <w:p w:rsidR="00BB3553" w:rsidRPr="00BB3553" w:rsidRDefault="00BB3553" w:rsidP="00BB3553">
      <w:pPr>
        <w:jc w:val="center"/>
        <w:rPr>
          <w:rFonts w:ascii="Arial" w:eastAsia="Calibri" w:hAnsi="Arial" w:cs="Arial"/>
          <w:b/>
          <w:color w:val="000000"/>
        </w:rPr>
      </w:pPr>
    </w:p>
    <w:p w:rsidR="00BB3553" w:rsidRPr="00BB3553" w:rsidRDefault="00BB3553" w:rsidP="00BB3553">
      <w:pPr>
        <w:jc w:val="center"/>
        <w:rPr>
          <w:rFonts w:ascii="Arial" w:hAnsi="Arial" w:cs="Arial"/>
          <w:b/>
        </w:rPr>
      </w:pPr>
      <w:r w:rsidRPr="00BB3553">
        <w:rPr>
          <w:rFonts w:ascii="Arial" w:eastAsia="Calibri" w:hAnsi="Arial" w:cs="Arial"/>
          <w:b/>
          <w:color w:val="000000"/>
        </w:rPr>
        <w:t xml:space="preserve">10. Подпрограмма </w:t>
      </w:r>
      <w:r w:rsidRPr="00BB3553">
        <w:rPr>
          <w:rFonts w:ascii="Arial" w:eastAsia="Calibri" w:hAnsi="Arial" w:cs="Arial"/>
          <w:b/>
          <w:color w:val="000000"/>
          <w:lang w:val="en-US"/>
        </w:rPr>
        <w:t>I</w:t>
      </w:r>
      <w:r w:rsidRPr="00BB3553">
        <w:rPr>
          <w:rFonts w:ascii="Arial" w:eastAsia="Calibri" w:hAnsi="Arial" w:cs="Arial"/>
          <w:b/>
          <w:color w:val="000000"/>
        </w:rPr>
        <w:t xml:space="preserve"> «</w:t>
      </w:r>
      <w:r w:rsidRPr="00BB3553">
        <w:rPr>
          <w:rFonts w:ascii="Arial" w:hAnsi="Arial" w:cs="Arial"/>
          <w:b/>
        </w:rPr>
        <w:t>Развитие системы информирования</w:t>
      </w:r>
    </w:p>
    <w:p w:rsidR="00BB3553" w:rsidRPr="00BB3553" w:rsidRDefault="00BB3553" w:rsidP="00BB3553">
      <w:pPr>
        <w:jc w:val="center"/>
        <w:rPr>
          <w:rFonts w:ascii="Arial" w:eastAsia="Calibri" w:hAnsi="Arial" w:cs="Arial"/>
          <w:b/>
          <w:color w:val="000000"/>
        </w:rPr>
      </w:pPr>
      <w:r w:rsidRPr="00BB3553">
        <w:rPr>
          <w:rFonts w:ascii="Arial" w:hAnsi="Arial" w:cs="Arial"/>
          <w:b/>
        </w:rPr>
        <w:t>населения о деятельности органов местного самоуправления Московской области, создание доступной современной медиасреды</w:t>
      </w:r>
      <w:r w:rsidRPr="00BB3553">
        <w:rPr>
          <w:rFonts w:ascii="Arial" w:eastAsia="Calibri" w:hAnsi="Arial" w:cs="Arial"/>
          <w:b/>
          <w:color w:val="000000"/>
        </w:rPr>
        <w:t>».</w:t>
      </w:r>
    </w:p>
    <w:p w:rsidR="00BB3553" w:rsidRPr="00BB3553" w:rsidRDefault="00BB3553" w:rsidP="00BB3553">
      <w:pPr>
        <w:jc w:val="center"/>
        <w:rPr>
          <w:rFonts w:ascii="Arial" w:hAnsi="Arial" w:cs="Arial"/>
          <w:b/>
        </w:rPr>
      </w:pPr>
      <w:r w:rsidRPr="00BB3553">
        <w:rPr>
          <w:rFonts w:ascii="Arial" w:eastAsia="Calibri" w:hAnsi="Arial" w:cs="Arial"/>
          <w:b/>
          <w:color w:val="000000"/>
        </w:rPr>
        <w:t xml:space="preserve">10.1. Паспорт Подпрограммы </w:t>
      </w:r>
      <w:r w:rsidRPr="00BB3553">
        <w:rPr>
          <w:rFonts w:ascii="Arial" w:eastAsia="Calibri" w:hAnsi="Arial" w:cs="Arial"/>
          <w:b/>
          <w:color w:val="000000"/>
          <w:lang w:val="en-US"/>
        </w:rPr>
        <w:t>I</w:t>
      </w:r>
      <w:r w:rsidRPr="00BB3553">
        <w:rPr>
          <w:rFonts w:ascii="Arial" w:eastAsia="Calibri" w:hAnsi="Arial" w:cs="Arial"/>
          <w:b/>
          <w:color w:val="000000"/>
        </w:rPr>
        <w:t xml:space="preserve"> «</w:t>
      </w:r>
      <w:r w:rsidRPr="00BB3553">
        <w:rPr>
          <w:rFonts w:ascii="Arial" w:hAnsi="Arial" w:cs="Arial"/>
          <w:b/>
        </w:rPr>
        <w:t>Развитие системы информирования</w:t>
      </w:r>
    </w:p>
    <w:p w:rsidR="00BB3553" w:rsidRPr="00BB3553" w:rsidRDefault="00BB3553" w:rsidP="00BB3553">
      <w:pPr>
        <w:jc w:val="center"/>
        <w:rPr>
          <w:rFonts w:ascii="Arial" w:eastAsia="Calibri" w:hAnsi="Arial" w:cs="Arial"/>
          <w:b/>
          <w:color w:val="000000"/>
        </w:rPr>
      </w:pPr>
      <w:r w:rsidRPr="00BB3553">
        <w:rPr>
          <w:rFonts w:ascii="Arial" w:hAnsi="Arial" w:cs="Arial"/>
          <w:b/>
        </w:rPr>
        <w:t>населения о деятельности органов местного самоуправления Московской области, создание доступной современной медиасреды</w:t>
      </w:r>
      <w:r w:rsidRPr="00BB3553">
        <w:rPr>
          <w:rFonts w:ascii="Arial" w:eastAsia="Calibri" w:hAnsi="Arial" w:cs="Arial"/>
          <w:b/>
          <w:color w:val="000000"/>
        </w:rPr>
        <w:t>».</w:t>
      </w:r>
    </w:p>
    <w:p w:rsidR="00BB3553" w:rsidRPr="00BB3553" w:rsidRDefault="00BB3553" w:rsidP="00BB3553">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981"/>
        <w:gridCol w:w="2125"/>
        <w:gridCol w:w="1284"/>
        <w:gridCol w:w="1443"/>
        <w:gridCol w:w="1595"/>
        <w:gridCol w:w="1384"/>
        <w:gridCol w:w="1384"/>
        <w:gridCol w:w="1465"/>
      </w:tblGrid>
      <w:tr w:rsidR="00BB3553" w:rsidRPr="00BB3553" w:rsidTr="00BF4DCF">
        <w:tc>
          <w:tcPr>
            <w:tcW w:w="1526"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Муниципальный заказчик подпрограммы</w:t>
            </w:r>
          </w:p>
        </w:tc>
        <w:tc>
          <w:tcPr>
            <w:tcW w:w="13260" w:type="dxa"/>
            <w:gridSpan w:val="8"/>
            <w:shd w:val="clear" w:color="auto" w:fill="auto"/>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BB3553" w:rsidRPr="00BB3553" w:rsidTr="00BF4DCF">
        <w:tc>
          <w:tcPr>
            <w:tcW w:w="1526" w:type="dxa"/>
            <w:vMerge w:val="restart"/>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 xml:space="preserve">Источники финансирования муниципальной программы, в </w:t>
            </w:r>
            <w:r w:rsidRPr="00BB3553">
              <w:rPr>
                <w:rFonts w:ascii="Arial" w:eastAsia="Calibri" w:hAnsi="Arial" w:cs="Arial"/>
                <w:color w:val="000000"/>
              </w:rPr>
              <w:lastRenderedPageBreak/>
              <w:t>том числе по годам:</w:t>
            </w:r>
          </w:p>
        </w:tc>
        <w:tc>
          <w:tcPr>
            <w:tcW w:w="1450" w:type="dxa"/>
            <w:vMerge w:val="restart"/>
            <w:shd w:val="clear" w:color="auto" w:fill="auto"/>
          </w:tcPr>
          <w:p w:rsidR="00BB3553" w:rsidRPr="00BB3553" w:rsidRDefault="00BB3553" w:rsidP="00BF4DCF">
            <w:pPr>
              <w:jc w:val="both"/>
              <w:rPr>
                <w:rFonts w:ascii="Arial" w:eastAsia="Calibri" w:hAnsi="Arial" w:cs="Arial"/>
                <w:color w:val="000000"/>
              </w:rPr>
            </w:pPr>
            <w:r w:rsidRPr="00BB3553">
              <w:rPr>
                <w:rFonts w:ascii="Arial" w:eastAsia="Calibri" w:hAnsi="Arial" w:cs="Arial"/>
                <w:color w:val="000000"/>
              </w:rPr>
              <w:lastRenderedPageBreak/>
              <w:t>Главный распорядитель бюджетных средств</w:t>
            </w:r>
          </w:p>
        </w:tc>
        <w:tc>
          <w:tcPr>
            <w:tcW w:w="1680" w:type="dxa"/>
            <w:vMerge w:val="restart"/>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Источник финансирования</w:t>
            </w:r>
          </w:p>
        </w:tc>
        <w:tc>
          <w:tcPr>
            <w:tcW w:w="10130" w:type="dxa"/>
            <w:gridSpan w:val="6"/>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Расходы, тыс.руб.</w:t>
            </w:r>
          </w:p>
        </w:tc>
      </w:tr>
      <w:tr w:rsidR="00BB3553" w:rsidRPr="00BB3553" w:rsidTr="00BF4DCF">
        <w:tc>
          <w:tcPr>
            <w:tcW w:w="1526" w:type="dxa"/>
            <w:vMerge/>
            <w:shd w:val="clear" w:color="auto" w:fill="auto"/>
          </w:tcPr>
          <w:p w:rsidR="00BB3553" w:rsidRPr="00BB3553" w:rsidRDefault="00BB3553" w:rsidP="00BF4DCF">
            <w:pPr>
              <w:jc w:val="center"/>
              <w:rPr>
                <w:rFonts w:ascii="Arial" w:eastAsia="Calibri" w:hAnsi="Arial" w:cs="Arial"/>
                <w:color w:val="000000"/>
              </w:rPr>
            </w:pPr>
          </w:p>
        </w:tc>
        <w:tc>
          <w:tcPr>
            <w:tcW w:w="1450" w:type="dxa"/>
            <w:vMerge/>
            <w:shd w:val="clear" w:color="auto" w:fill="auto"/>
          </w:tcPr>
          <w:p w:rsidR="00BB3553" w:rsidRPr="00BB3553" w:rsidRDefault="00BB3553" w:rsidP="00BF4DCF">
            <w:pPr>
              <w:jc w:val="center"/>
              <w:rPr>
                <w:rFonts w:ascii="Arial" w:eastAsia="Calibri" w:hAnsi="Arial" w:cs="Arial"/>
                <w:color w:val="000000"/>
              </w:rPr>
            </w:pPr>
          </w:p>
        </w:tc>
        <w:tc>
          <w:tcPr>
            <w:tcW w:w="1680" w:type="dxa"/>
            <w:vMerge/>
            <w:shd w:val="clear" w:color="auto" w:fill="auto"/>
          </w:tcPr>
          <w:p w:rsidR="00BB3553" w:rsidRPr="00BB3553" w:rsidRDefault="00BB3553" w:rsidP="00BF4DCF">
            <w:pPr>
              <w:jc w:val="center"/>
              <w:rPr>
                <w:rFonts w:ascii="Arial" w:eastAsia="Calibri" w:hAnsi="Arial" w:cs="Arial"/>
                <w:color w:val="000000"/>
              </w:rPr>
            </w:pPr>
          </w:p>
        </w:tc>
        <w:tc>
          <w:tcPr>
            <w:tcW w:w="1379"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2020 год</w:t>
            </w:r>
          </w:p>
        </w:tc>
        <w:tc>
          <w:tcPr>
            <w:tcW w:w="1761"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2021 год</w:t>
            </w:r>
          </w:p>
        </w:tc>
        <w:tc>
          <w:tcPr>
            <w:tcW w:w="2129"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2022 год</w:t>
            </w:r>
          </w:p>
        </w:tc>
        <w:tc>
          <w:tcPr>
            <w:tcW w:w="161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2023 год</w:t>
            </w:r>
          </w:p>
        </w:tc>
        <w:tc>
          <w:tcPr>
            <w:tcW w:w="161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2024 год</w:t>
            </w:r>
          </w:p>
        </w:tc>
        <w:tc>
          <w:tcPr>
            <w:tcW w:w="162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Итого</w:t>
            </w:r>
          </w:p>
        </w:tc>
      </w:tr>
      <w:tr w:rsidR="00BB3553" w:rsidRPr="00BB3553" w:rsidTr="00BF4DCF">
        <w:tc>
          <w:tcPr>
            <w:tcW w:w="1526" w:type="dxa"/>
            <w:vMerge/>
            <w:shd w:val="clear" w:color="auto" w:fill="auto"/>
          </w:tcPr>
          <w:p w:rsidR="00BB3553" w:rsidRPr="00BB3553" w:rsidRDefault="00BB3553" w:rsidP="00BF4DCF">
            <w:pPr>
              <w:jc w:val="center"/>
              <w:rPr>
                <w:rFonts w:ascii="Arial" w:eastAsia="Calibri" w:hAnsi="Arial" w:cs="Arial"/>
                <w:color w:val="000000"/>
              </w:rPr>
            </w:pPr>
          </w:p>
        </w:tc>
        <w:tc>
          <w:tcPr>
            <w:tcW w:w="1450" w:type="dxa"/>
            <w:vMerge w:val="restart"/>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Администрация городского округа Люберцы</w:t>
            </w:r>
          </w:p>
        </w:tc>
        <w:tc>
          <w:tcPr>
            <w:tcW w:w="168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Всего: в том числе:</w:t>
            </w:r>
          </w:p>
        </w:tc>
        <w:tc>
          <w:tcPr>
            <w:tcW w:w="1379"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53033,00</w:t>
            </w:r>
          </w:p>
        </w:tc>
        <w:tc>
          <w:tcPr>
            <w:tcW w:w="1761"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46205,00</w:t>
            </w:r>
          </w:p>
        </w:tc>
        <w:tc>
          <w:tcPr>
            <w:tcW w:w="2129"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46205,00</w:t>
            </w:r>
          </w:p>
        </w:tc>
        <w:tc>
          <w:tcPr>
            <w:tcW w:w="161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46205,00</w:t>
            </w:r>
          </w:p>
        </w:tc>
        <w:tc>
          <w:tcPr>
            <w:tcW w:w="161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46205,00</w:t>
            </w:r>
          </w:p>
        </w:tc>
        <w:tc>
          <w:tcPr>
            <w:tcW w:w="162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237853,00</w:t>
            </w:r>
          </w:p>
        </w:tc>
      </w:tr>
      <w:tr w:rsidR="00BB3553" w:rsidRPr="00BB3553" w:rsidTr="00BF4DCF">
        <w:tc>
          <w:tcPr>
            <w:tcW w:w="1526" w:type="dxa"/>
            <w:vMerge/>
            <w:shd w:val="clear" w:color="auto" w:fill="auto"/>
          </w:tcPr>
          <w:p w:rsidR="00BB3553" w:rsidRPr="00BB3553" w:rsidRDefault="00BB3553" w:rsidP="00BF4DCF">
            <w:pPr>
              <w:jc w:val="center"/>
              <w:rPr>
                <w:rFonts w:ascii="Arial" w:eastAsia="Calibri" w:hAnsi="Arial" w:cs="Arial"/>
                <w:color w:val="000000"/>
              </w:rPr>
            </w:pPr>
          </w:p>
        </w:tc>
        <w:tc>
          <w:tcPr>
            <w:tcW w:w="1450" w:type="dxa"/>
            <w:vMerge/>
            <w:shd w:val="clear" w:color="auto" w:fill="auto"/>
          </w:tcPr>
          <w:p w:rsidR="00BB3553" w:rsidRPr="00BB3553" w:rsidRDefault="00BB3553" w:rsidP="00BF4DCF">
            <w:pPr>
              <w:jc w:val="center"/>
              <w:rPr>
                <w:rFonts w:ascii="Arial" w:eastAsia="Calibri" w:hAnsi="Arial" w:cs="Arial"/>
                <w:color w:val="000000"/>
              </w:rPr>
            </w:pPr>
          </w:p>
        </w:tc>
        <w:tc>
          <w:tcPr>
            <w:tcW w:w="168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Средства бюджета городского округа Люберцы</w:t>
            </w:r>
          </w:p>
        </w:tc>
        <w:tc>
          <w:tcPr>
            <w:tcW w:w="1379"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53033,00</w:t>
            </w:r>
          </w:p>
        </w:tc>
        <w:tc>
          <w:tcPr>
            <w:tcW w:w="1761"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46205,00</w:t>
            </w:r>
          </w:p>
        </w:tc>
        <w:tc>
          <w:tcPr>
            <w:tcW w:w="2129"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46205,00</w:t>
            </w:r>
          </w:p>
        </w:tc>
        <w:tc>
          <w:tcPr>
            <w:tcW w:w="161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46205,00</w:t>
            </w:r>
          </w:p>
        </w:tc>
        <w:tc>
          <w:tcPr>
            <w:tcW w:w="161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46205,00</w:t>
            </w:r>
          </w:p>
        </w:tc>
        <w:tc>
          <w:tcPr>
            <w:tcW w:w="162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237853,00</w:t>
            </w:r>
          </w:p>
        </w:tc>
      </w:tr>
      <w:tr w:rsidR="00BB3553" w:rsidRPr="00BB3553" w:rsidTr="00BF4DCF">
        <w:tc>
          <w:tcPr>
            <w:tcW w:w="1526" w:type="dxa"/>
            <w:vMerge/>
            <w:shd w:val="clear" w:color="auto" w:fill="auto"/>
          </w:tcPr>
          <w:p w:rsidR="00BB3553" w:rsidRPr="00BB3553" w:rsidRDefault="00BB3553" w:rsidP="00BF4DCF">
            <w:pPr>
              <w:jc w:val="center"/>
              <w:rPr>
                <w:rFonts w:ascii="Arial" w:eastAsia="Calibri" w:hAnsi="Arial" w:cs="Arial"/>
                <w:color w:val="000000"/>
              </w:rPr>
            </w:pPr>
          </w:p>
        </w:tc>
        <w:tc>
          <w:tcPr>
            <w:tcW w:w="1450" w:type="dxa"/>
            <w:vMerge/>
            <w:shd w:val="clear" w:color="auto" w:fill="auto"/>
          </w:tcPr>
          <w:p w:rsidR="00BB3553" w:rsidRPr="00BB3553" w:rsidRDefault="00BB3553" w:rsidP="00BF4DCF">
            <w:pPr>
              <w:jc w:val="center"/>
              <w:rPr>
                <w:rFonts w:ascii="Arial" w:eastAsia="Calibri" w:hAnsi="Arial" w:cs="Arial"/>
                <w:color w:val="000000"/>
              </w:rPr>
            </w:pPr>
          </w:p>
        </w:tc>
        <w:tc>
          <w:tcPr>
            <w:tcW w:w="168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Внебюджетные источники</w:t>
            </w:r>
          </w:p>
        </w:tc>
        <w:tc>
          <w:tcPr>
            <w:tcW w:w="1379"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1761"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2129"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161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161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162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r>
    </w:tbl>
    <w:p w:rsidR="00BB3553" w:rsidRPr="00BB3553" w:rsidRDefault="00BB3553" w:rsidP="00BB3553">
      <w:pPr>
        <w:jc w:val="center"/>
        <w:rPr>
          <w:rFonts w:ascii="Arial" w:eastAsia="Calibri" w:hAnsi="Arial" w:cs="Arial"/>
          <w:b/>
          <w:color w:val="000000"/>
        </w:rPr>
      </w:pPr>
    </w:p>
    <w:p w:rsidR="00BB3553" w:rsidRPr="00BB3553" w:rsidRDefault="00BB3553" w:rsidP="00BB3553">
      <w:pPr>
        <w:jc w:val="center"/>
        <w:rPr>
          <w:rFonts w:ascii="Arial" w:hAnsi="Arial" w:cs="Arial"/>
          <w:b/>
        </w:rPr>
      </w:pPr>
      <w:r w:rsidRPr="00BB3553">
        <w:rPr>
          <w:rFonts w:ascii="Arial" w:eastAsia="Calibri" w:hAnsi="Arial" w:cs="Arial"/>
          <w:b/>
          <w:color w:val="000000"/>
        </w:rPr>
        <w:t xml:space="preserve">10.2. Характеристика сферы реализации Подпрограммы </w:t>
      </w:r>
      <w:r w:rsidRPr="00BB3553">
        <w:rPr>
          <w:rFonts w:ascii="Arial" w:eastAsia="Calibri" w:hAnsi="Arial" w:cs="Arial"/>
          <w:b/>
          <w:color w:val="000000"/>
          <w:lang w:val="en-US"/>
        </w:rPr>
        <w:t>I</w:t>
      </w:r>
      <w:r w:rsidRPr="00BB3553">
        <w:rPr>
          <w:rFonts w:ascii="Arial" w:eastAsia="Calibri" w:hAnsi="Arial" w:cs="Arial"/>
          <w:b/>
          <w:color w:val="000000"/>
        </w:rPr>
        <w:t xml:space="preserve"> «</w:t>
      </w:r>
      <w:r w:rsidRPr="00BB3553">
        <w:rPr>
          <w:rFonts w:ascii="Arial" w:hAnsi="Arial" w:cs="Arial"/>
          <w:b/>
        </w:rPr>
        <w:t>Развитие системы информирования</w:t>
      </w:r>
    </w:p>
    <w:p w:rsidR="00BB3553" w:rsidRPr="00BB3553" w:rsidRDefault="00BB3553" w:rsidP="00BB3553">
      <w:pPr>
        <w:jc w:val="center"/>
        <w:rPr>
          <w:rFonts w:ascii="Arial" w:eastAsia="Calibri" w:hAnsi="Arial" w:cs="Arial"/>
          <w:b/>
          <w:color w:val="000000"/>
        </w:rPr>
      </w:pPr>
      <w:r w:rsidRPr="00BB3553">
        <w:rPr>
          <w:rFonts w:ascii="Arial" w:hAnsi="Arial" w:cs="Arial"/>
          <w:b/>
        </w:rPr>
        <w:t>населения о деятельности органов местного самоуправления Московской области, создание доступной современной медиасреды</w:t>
      </w:r>
      <w:r w:rsidRPr="00BB3553">
        <w:rPr>
          <w:rFonts w:ascii="Arial" w:eastAsia="Calibri" w:hAnsi="Arial" w:cs="Arial"/>
          <w:b/>
          <w:color w:val="000000"/>
        </w:rPr>
        <w:t>».</w:t>
      </w:r>
    </w:p>
    <w:p w:rsidR="00BB3553" w:rsidRPr="00BB3553" w:rsidRDefault="00BB3553" w:rsidP="00BB3553">
      <w:pPr>
        <w:jc w:val="both"/>
        <w:rPr>
          <w:rFonts w:ascii="Arial" w:hAnsi="Arial" w:cs="Arial"/>
          <w:color w:val="000000"/>
        </w:rPr>
      </w:pPr>
      <w:r w:rsidRPr="00BB3553">
        <w:rPr>
          <w:rFonts w:ascii="Arial" w:hAnsi="Arial" w:cs="Arial"/>
          <w:color w:val="000000"/>
        </w:rPr>
        <w:t xml:space="preserve">    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BB3553" w:rsidRPr="00BB3553" w:rsidRDefault="00BB3553" w:rsidP="00BB3553">
      <w:pPr>
        <w:jc w:val="both"/>
        <w:rPr>
          <w:rFonts w:ascii="Arial" w:hAnsi="Arial" w:cs="Arial"/>
          <w:color w:val="000000"/>
        </w:rPr>
      </w:pPr>
      <w:r w:rsidRPr="00BB3553">
        <w:rPr>
          <w:rFonts w:ascii="Arial" w:hAnsi="Arial" w:cs="Arial"/>
          <w:color w:val="000000"/>
        </w:rPr>
        <w:t>  Поэтому увеличение количества привлекаемых к реализации муниципальной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BB3553" w:rsidRPr="00BB3553" w:rsidRDefault="00BB3553" w:rsidP="00BB3553">
      <w:pPr>
        <w:jc w:val="both"/>
        <w:rPr>
          <w:rFonts w:ascii="Arial" w:hAnsi="Arial" w:cs="Arial"/>
          <w:color w:val="000000"/>
        </w:rPr>
      </w:pPr>
      <w:r w:rsidRPr="00BB3553">
        <w:rPr>
          <w:rFonts w:ascii="Arial" w:hAnsi="Arial" w:cs="Arial"/>
          <w:color w:val="000000"/>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BB3553" w:rsidRPr="00BB3553" w:rsidRDefault="00BB3553" w:rsidP="00BB3553">
      <w:pPr>
        <w:jc w:val="both"/>
        <w:rPr>
          <w:rFonts w:ascii="Arial" w:hAnsi="Arial" w:cs="Arial"/>
          <w:color w:val="000000"/>
        </w:rPr>
      </w:pPr>
      <w:r w:rsidRPr="00BB3553">
        <w:rPr>
          <w:rFonts w:ascii="Arial" w:hAnsi="Arial" w:cs="Arial"/>
          <w:color w:val="000000"/>
        </w:rPr>
        <w:t>  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BB3553" w:rsidRPr="00BB3553" w:rsidRDefault="00BB3553" w:rsidP="00BB3553">
      <w:pPr>
        <w:jc w:val="both"/>
        <w:rPr>
          <w:rFonts w:ascii="Arial" w:hAnsi="Arial" w:cs="Arial"/>
          <w:color w:val="000000"/>
        </w:rPr>
      </w:pPr>
      <w:r w:rsidRPr="00BB3553">
        <w:rPr>
          <w:rFonts w:ascii="Arial" w:hAnsi="Arial" w:cs="Arial"/>
          <w:color w:val="000000"/>
        </w:rPr>
        <w:lastRenderedPageBreak/>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BB3553" w:rsidRPr="00BB3553" w:rsidRDefault="00BB3553" w:rsidP="00BB3553">
      <w:pPr>
        <w:jc w:val="both"/>
        <w:rPr>
          <w:rFonts w:ascii="Arial" w:hAnsi="Arial" w:cs="Arial"/>
          <w:color w:val="000000"/>
        </w:rPr>
      </w:pPr>
      <w:r w:rsidRPr="00BB3553">
        <w:rPr>
          <w:rFonts w:ascii="Arial" w:hAnsi="Arial" w:cs="Arial"/>
          <w:color w:val="000000"/>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BB3553" w:rsidRPr="00BB3553" w:rsidRDefault="00BB3553" w:rsidP="00BB3553">
      <w:pPr>
        <w:jc w:val="both"/>
        <w:rPr>
          <w:rFonts w:ascii="Arial" w:hAnsi="Arial" w:cs="Arial"/>
          <w:color w:val="000000"/>
        </w:rPr>
      </w:pPr>
      <w:r w:rsidRPr="00BB3553">
        <w:rPr>
          <w:rFonts w:ascii="Arial" w:hAnsi="Arial" w:cs="Arial"/>
          <w:color w:val="000000"/>
        </w:rPr>
        <w:t>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BB3553" w:rsidRPr="00BB3553" w:rsidRDefault="00BB3553" w:rsidP="00BB3553">
      <w:pPr>
        <w:jc w:val="both"/>
        <w:rPr>
          <w:rFonts w:ascii="Arial" w:hAnsi="Arial" w:cs="Arial"/>
          <w:color w:val="000000"/>
        </w:rPr>
      </w:pPr>
      <w:r w:rsidRPr="00BB3553">
        <w:rPr>
          <w:rFonts w:ascii="Arial" w:hAnsi="Arial" w:cs="Arial"/>
          <w:color w:val="000000"/>
        </w:rPr>
        <w:t>        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 обобщение опыта работы по информированию населения.</w:t>
      </w:r>
    </w:p>
    <w:p w:rsidR="00BB3553" w:rsidRPr="00BB3553" w:rsidRDefault="00BB3553" w:rsidP="00BB3553">
      <w:pPr>
        <w:jc w:val="both"/>
        <w:rPr>
          <w:rFonts w:ascii="Arial" w:hAnsi="Arial" w:cs="Arial"/>
          <w:color w:val="000000"/>
        </w:rPr>
      </w:pPr>
      <w:r w:rsidRPr="00BB3553">
        <w:rPr>
          <w:rFonts w:ascii="Arial" w:hAnsi="Arial" w:cs="Arial"/>
          <w:color w:val="000000"/>
        </w:rPr>
        <w:t>        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 неотъемлемой частью муниципальной программы. Реализация мероприятий муниципальной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BB3553" w:rsidRPr="00BB3553" w:rsidRDefault="00BB3553" w:rsidP="00BB3553">
      <w:pPr>
        <w:jc w:val="both"/>
        <w:rPr>
          <w:rFonts w:ascii="Arial" w:hAnsi="Arial" w:cs="Arial"/>
          <w:color w:val="000000"/>
        </w:rPr>
      </w:pPr>
      <w:r w:rsidRPr="00BB3553">
        <w:rPr>
          <w:rFonts w:ascii="Arial" w:hAnsi="Arial" w:cs="Arial"/>
          <w:color w:val="000000"/>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BB3553" w:rsidRPr="00BB3553" w:rsidRDefault="00BB3553" w:rsidP="00BB3553">
      <w:pPr>
        <w:jc w:val="both"/>
        <w:rPr>
          <w:rFonts w:ascii="Arial" w:hAnsi="Arial" w:cs="Arial"/>
          <w:color w:val="000000"/>
        </w:rPr>
      </w:pPr>
      <w:r w:rsidRPr="00BB3553">
        <w:rPr>
          <w:rFonts w:ascii="Arial" w:hAnsi="Arial" w:cs="Arial"/>
          <w:color w:val="000000"/>
        </w:rPr>
        <w:t>Основание для разработки муниципальной программы:</w:t>
      </w:r>
    </w:p>
    <w:p w:rsidR="00BB3553" w:rsidRPr="00BB3553" w:rsidRDefault="00BB3553" w:rsidP="00BB3553">
      <w:pPr>
        <w:jc w:val="both"/>
        <w:rPr>
          <w:rFonts w:ascii="Arial" w:hAnsi="Arial" w:cs="Arial"/>
          <w:color w:val="000000"/>
        </w:rPr>
      </w:pPr>
      <w:r w:rsidRPr="00BB3553">
        <w:rPr>
          <w:rFonts w:ascii="Arial" w:hAnsi="Arial" w:cs="Arial"/>
          <w:color w:val="000000"/>
        </w:rPr>
        <w:lastRenderedPageBreak/>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sidRPr="00BB3553">
        <w:rPr>
          <w:rFonts w:ascii="Arial" w:hAnsi="Arial" w:cs="Arial"/>
          <w:bCs/>
        </w:rPr>
        <w:t>Постановление администрации муниципального образования городской округ Люберцы Московской области от 12.08.2019 № 2972-ПА «</w:t>
      </w:r>
      <w:r w:rsidRPr="00BB3553">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sidRPr="00BB3553">
        <w:rPr>
          <w:rFonts w:ascii="Arial" w:hAnsi="Arial" w:cs="Arial"/>
          <w:bCs/>
        </w:rPr>
        <w:t>».</w:t>
      </w:r>
    </w:p>
    <w:p w:rsidR="00BB3553" w:rsidRPr="00BB3553" w:rsidRDefault="00BB3553" w:rsidP="00BB3553">
      <w:pPr>
        <w:jc w:val="both"/>
        <w:rPr>
          <w:rFonts w:ascii="Arial" w:hAnsi="Arial" w:cs="Arial"/>
        </w:rPr>
      </w:pPr>
    </w:p>
    <w:p w:rsidR="00BB3553" w:rsidRPr="00BB3553" w:rsidRDefault="00BB3553" w:rsidP="00BB3553">
      <w:pPr>
        <w:widowControl w:val="0"/>
        <w:autoSpaceDE w:val="0"/>
        <w:autoSpaceDN w:val="0"/>
        <w:adjustRightInd w:val="0"/>
        <w:jc w:val="center"/>
        <w:rPr>
          <w:rFonts w:ascii="Arial" w:eastAsia="Calibri" w:hAnsi="Arial" w:cs="Arial"/>
          <w:b/>
        </w:rPr>
      </w:pPr>
      <w:r w:rsidRPr="00BB3553">
        <w:rPr>
          <w:rFonts w:ascii="Arial" w:eastAsia="Calibri" w:hAnsi="Arial" w:cs="Arial"/>
          <w:b/>
        </w:rPr>
        <w:t xml:space="preserve">10.3. Перечень мероприятий Подпрограммы </w:t>
      </w:r>
      <w:r w:rsidRPr="00BB3553">
        <w:rPr>
          <w:rFonts w:ascii="Arial" w:eastAsia="Calibri" w:hAnsi="Arial" w:cs="Arial"/>
          <w:b/>
          <w:lang w:val="en-US"/>
        </w:rPr>
        <w:t>I</w:t>
      </w:r>
    </w:p>
    <w:p w:rsidR="00BB3553" w:rsidRPr="00BB3553" w:rsidRDefault="00BB3553" w:rsidP="00BB3553">
      <w:pPr>
        <w:jc w:val="center"/>
        <w:rPr>
          <w:rFonts w:ascii="Arial" w:hAnsi="Arial" w:cs="Arial"/>
          <w:b/>
        </w:rPr>
      </w:pPr>
      <w:r w:rsidRPr="00BB3553">
        <w:rPr>
          <w:rFonts w:ascii="Arial" w:eastAsia="Calibri" w:hAnsi="Arial" w:cs="Arial"/>
          <w:b/>
          <w:color w:val="000000"/>
        </w:rPr>
        <w:t>«</w:t>
      </w:r>
      <w:r w:rsidRPr="00BB3553">
        <w:rPr>
          <w:rFonts w:ascii="Arial" w:hAnsi="Arial" w:cs="Arial"/>
          <w:b/>
        </w:rPr>
        <w:t xml:space="preserve">Развитие системы информирования населения о деятельности органов местного самоуправления Московской области, </w:t>
      </w:r>
    </w:p>
    <w:p w:rsidR="00BB3553" w:rsidRPr="00BB3553" w:rsidRDefault="00BB3553" w:rsidP="00BB3553">
      <w:pPr>
        <w:jc w:val="center"/>
        <w:rPr>
          <w:rFonts w:ascii="Arial" w:eastAsia="Calibri" w:hAnsi="Arial" w:cs="Arial"/>
          <w:b/>
          <w:color w:val="000000"/>
        </w:rPr>
      </w:pPr>
      <w:r w:rsidRPr="00BB3553">
        <w:rPr>
          <w:rFonts w:ascii="Arial" w:hAnsi="Arial" w:cs="Arial"/>
          <w:b/>
        </w:rPr>
        <w:t>создание доступной современной медиасреды</w:t>
      </w:r>
      <w:r w:rsidRPr="00BB3553">
        <w:rPr>
          <w:rFonts w:ascii="Arial" w:eastAsia="Calibri" w:hAnsi="Arial" w:cs="Arial"/>
          <w:b/>
          <w:color w:val="000000"/>
        </w:rPr>
        <w:t>».</w:t>
      </w:r>
    </w:p>
    <w:p w:rsidR="00BB3553" w:rsidRPr="00BB3553" w:rsidRDefault="00BB3553" w:rsidP="00BB3553">
      <w:pPr>
        <w:jc w:val="center"/>
        <w:rPr>
          <w:rFonts w:ascii="Arial" w:eastAsia="Calibri" w:hAnsi="Arial" w:cs="Arial"/>
          <w:b/>
          <w:color w:val="000000"/>
        </w:rPr>
      </w:pP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000" w:firstRow="0" w:lastRow="0" w:firstColumn="0" w:lastColumn="0" w:noHBand="0" w:noVBand="0"/>
      </w:tblPr>
      <w:tblGrid>
        <w:gridCol w:w="426"/>
        <w:gridCol w:w="2552"/>
        <w:gridCol w:w="1276"/>
        <w:gridCol w:w="1134"/>
        <w:gridCol w:w="1275"/>
        <w:gridCol w:w="1135"/>
        <w:gridCol w:w="992"/>
        <w:gridCol w:w="850"/>
        <w:gridCol w:w="851"/>
        <w:gridCol w:w="992"/>
        <w:gridCol w:w="851"/>
        <w:gridCol w:w="1133"/>
        <w:gridCol w:w="2268"/>
      </w:tblGrid>
      <w:tr w:rsidR="00BB3553" w:rsidRPr="00BB3553" w:rsidTr="00BF4DCF">
        <w:trPr>
          <w:trHeight w:val="175"/>
        </w:trPr>
        <w:tc>
          <w:tcPr>
            <w:tcW w:w="426" w:type="dxa"/>
            <w:vMerge w:val="restart"/>
            <w:shd w:val="clear" w:color="auto" w:fill="FFFFFF"/>
          </w:tcPr>
          <w:p w:rsidR="00BB3553" w:rsidRPr="00BB3553" w:rsidRDefault="00BB3553" w:rsidP="00BF4DCF">
            <w:pPr>
              <w:pStyle w:val="ConsPlusNormal"/>
              <w:jc w:val="center"/>
              <w:rPr>
                <w:sz w:val="24"/>
                <w:szCs w:val="24"/>
              </w:rPr>
            </w:pPr>
            <w:r w:rsidRPr="00BB3553">
              <w:rPr>
                <w:sz w:val="24"/>
                <w:szCs w:val="24"/>
              </w:rPr>
              <w:t>№ п/п</w:t>
            </w:r>
          </w:p>
        </w:tc>
        <w:tc>
          <w:tcPr>
            <w:tcW w:w="2552" w:type="dxa"/>
            <w:vMerge w:val="restart"/>
            <w:shd w:val="clear" w:color="auto" w:fill="FFFFFF"/>
          </w:tcPr>
          <w:p w:rsidR="00BB3553" w:rsidRPr="00BB3553" w:rsidRDefault="00BB3553" w:rsidP="00BF4DCF">
            <w:pPr>
              <w:pStyle w:val="ConsPlusNormal"/>
              <w:rPr>
                <w:sz w:val="24"/>
                <w:szCs w:val="24"/>
              </w:rPr>
            </w:pPr>
            <w:r w:rsidRPr="00BB3553">
              <w:rPr>
                <w:sz w:val="24"/>
                <w:szCs w:val="24"/>
              </w:rPr>
              <w:t>Мероприятия</w:t>
            </w:r>
          </w:p>
          <w:p w:rsidR="00BB3553" w:rsidRPr="00BB3553" w:rsidRDefault="00BB3553" w:rsidP="00BF4DCF">
            <w:pPr>
              <w:pStyle w:val="ConsPlusNormal"/>
              <w:rPr>
                <w:sz w:val="24"/>
                <w:szCs w:val="24"/>
              </w:rPr>
            </w:pPr>
            <w:r w:rsidRPr="00BB3553">
              <w:rPr>
                <w:sz w:val="24"/>
                <w:szCs w:val="24"/>
              </w:rPr>
              <w:t>подпрограммы</w:t>
            </w:r>
          </w:p>
        </w:tc>
        <w:tc>
          <w:tcPr>
            <w:tcW w:w="1276" w:type="dxa"/>
            <w:vMerge w:val="restart"/>
            <w:tcBorders>
              <w:right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Срок исполнения мероприятий</w:t>
            </w:r>
          </w:p>
          <w:p w:rsidR="00BB3553" w:rsidRPr="00BB3553" w:rsidRDefault="00BB3553" w:rsidP="00BF4DCF">
            <w:pPr>
              <w:jc w:val="center"/>
              <w:rPr>
                <w:rFonts w:ascii="Arial" w:hAnsi="Arial" w:cs="Arial"/>
              </w:rPr>
            </w:pPr>
          </w:p>
        </w:tc>
        <w:tc>
          <w:tcPr>
            <w:tcW w:w="1275" w:type="dxa"/>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Всего</w:t>
            </w:r>
          </w:p>
          <w:p w:rsidR="00BB3553" w:rsidRPr="00BB3553" w:rsidRDefault="00BB3553" w:rsidP="00BF4DCF">
            <w:pPr>
              <w:pStyle w:val="ConsPlusNormal"/>
              <w:ind w:firstLine="0"/>
              <w:rPr>
                <w:sz w:val="24"/>
                <w:szCs w:val="24"/>
              </w:rPr>
            </w:pPr>
            <w:r w:rsidRPr="00BB3553">
              <w:rPr>
                <w:sz w:val="24"/>
                <w:szCs w:val="24"/>
              </w:rPr>
              <w:t>(тыс. руб.)</w:t>
            </w:r>
          </w:p>
        </w:tc>
        <w:tc>
          <w:tcPr>
            <w:tcW w:w="4536" w:type="dxa"/>
            <w:gridSpan w:val="5"/>
            <w:shd w:val="clear" w:color="auto" w:fill="FFFFFF"/>
          </w:tcPr>
          <w:p w:rsidR="00BB3553" w:rsidRPr="00BB3553" w:rsidRDefault="00BB3553" w:rsidP="00BF4DCF">
            <w:pPr>
              <w:pStyle w:val="ConsPlusNormal"/>
              <w:jc w:val="center"/>
              <w:rPr>
                <w:sz w:val="24"/>
                <w:szCs w:val="24"/>
              </w:rPr>
            </w:pPr>
            <w:r w:rsidRPr="00BB3553">
              <w:rPr>
                <w:sz w:val="24"/>
                <w:szCs w:val="24"/>
              </w:rPr>
              <w:t>Объем финансирования по годам (тыс. руб.)</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Ответственный</w:t>
            </w:r>
          </w:p>
          <w:p w:rsidR="00BB3553" w:rsidRPr="00BB3553" w:rsidRDefault="00BB3553" w:rsidP="00BF4DCF">
            <w:pPr>
              <w:pStyle w:val="ConsPlusNormal"/>
              <w:ind w:firstLine="0"/>
              <w:rPr>
                <w:sz w:val="24"/>
                <w:szCs w:val="24"/>
              </w:rPr>
            </w:pPr>
            <w:r w:rsidRPr="00BB3553">
              <w:rPr>
                <w:sz w:val="24"/>
                <w:szCs w:val="24"/>
              </w:rPr>
              <w:t>за выполнение мероприятия программы</w:t>
            </w:r>
          </w:p>
        </w:tc>
        <w:tc>
          <w:tcPr>
            <w:tcW w:w="2268"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Результаты выполнения мероприятий программы</w:t>
            </w:r>
          </w:p>
        </w:tc>
      </w:tr>
      <w:tr w:rsidR="00BB3553" w:rsidRPr="00BB3553" w:rsidTr="00BF4DCF">
        <w:trPr>
          <w:trHeight w:val="716"/>
        </w:trPr>
        <w:tc>
          <w:tcPr>
            <w:tcW w:w="426" w:type="dxa"/>
            <w:vMerge/>
            <w:shd w:val="clear" w:color="auto" w:fill="FFFFFF"/>
          </w:tcPr>
          <w:p w:rsidR="00BB3553" w:rsidRPr="00BB3553" w:rsidRDefault="00BB3553" w:rsidP="00BF4DCF">
            <w:pPr>
              <w:jc w:val="center"/>
              <w:rPr>
                <w:rFonts w:ascii="Arial" w:hAnsi="Arial" w:cs="Arial"/>
              </w:rPr>
            </w:pPr>
          </w:p>
        </w:tc>
        <w:tc>
          <w:tcPr>
            <w:tcW w:w="2552" w:type="dxa"/>
            <w:vMerge/>
            <w:shd w:val="clear" w:color="auto" w:fill="FFFFFF"/>
          </w:tcPr>
          <w:p w:rsidR="00BB3553" w:rsidRPr="00BB3553" w:rsidRDefault="00BB3553" w:rsidP="00BF4DCF">
            <w:pPr>
              <w:rPr>
                <w:rFonts w:ascii="Arial" w:hAnsi="Arial" w:cs="Arial"/>
              </w:rPr>
            </w:pPr>
          </w:p>
        </w:tc>
        <w:tc>
          <w:tcPr>
            <w:tcW w:w="1276" w:type="dxa"/>
            <w:vMerge/>
            <w:tcBorders>
              <w:right w:val="single" w:sz="4" w:space="0" w:color="auto"/>
            </w:tcBorders>
            <w:shd w:val="clear" w:color="auto" w:fill="FFFFFF"/>
          </w:tcPr>
          <w:p w:rsidR="00BB3553" w:rsidRPr="00BB3553" w:rsidRDefault="00BB3553" w:rsidP="00BF4DCF">
            <w:pP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vMerge/>
            <w:tcBorders>
              <w:left w:val="single" w:sz="4" w:space="0" w:color="auto"/>
            </w:tcBorders>
            <w:shd w:val="clear" w:color="auto" w:fill="FFFFFF"/>
          </w:tcPr>
          <w:p w:rsidR="00BB3553" w:rsidRPr="00BB3553" w:rsidRDefault="00BB3553" w:rsidP="00BF4DCF">
            <w:pPr>
              <w:rPr>
                <w:rFonts w:ascii="Arial" w:hAnsi="Arial" w:cs="Arial"/>
              </w:rPr>
            </w:pPr>
          </w:p>
        </w:tc>
        <w:tc>
          <w:tcPr>
            <w:tcW w:w="1135" w:type="dxa"/>
            <w:vMerge/>
            <w:shd w:val="clear" w:color="auto" w:fill="FFFFFF"/>
          </w:tcPr>
          <w:p w:rsidR="00BB3553" w:rsidRPr="00BB3553" w:rsidRDefault="00BB3553" w:rsidP="00BF4DCF">
            <w:pPr>
              <w:rPr>
                <w:rFonts w:ascii="Arial" w:hAnsi="Arial" w:cs="Arial"/>
              </w:rPr>
            </w:pPr>
          </w:p>
        </w:tc>
        <w:tc>
          <w:tcPr>
            <w:tcW w:w="992" w:type="dxa"/>
            <w:shd w:val="clear" w:color="auto" w:fill="FFFFFF"/>
          </w:tcPr>
          <w:p w:rsidR="00BB3553" w:rsidRPr="00BB3553" w:rsidRDefault="00BB3553" w:rsidP="00BF4DCF">
            <w:pPr>
              <w:pStyle w:val="ConsPlusNormal"/>
              <w:ind w:firstLine="0"/>
              <w:rPr>
                <w:sz w:val="24"/>
                <w:szCs w:val="24"/>
              </w:rPr>
            </w:pPr>
            <w:r w:rsidRPr="00BB3553">
              <w:rPr>
                <w:sz w:val="24"/>
                <w:szCs w:val="24"/>
              </w:rPr>
              <w:t>2020  год</w:t>
            </w:r>
          </w:p>
        </w:tc>
        <w:tc>
          <w:tcPr>
            <w:tcW w:w="850" w:type="dxa"/>
            <w:shd w:val="clear" w:color="auto" w:fill="FFFFFF"/>
          </w:tcPr>
          <w:p w:rsidR="00BB3553" w:rsidRPr="00BB3553" w:rsidRDefault="00BB3553" w:rsidP="00BF4DCF">
            <w:pPr>
              <w:pStyle w:val="ConsPlusNormal"/>
              <w:ind w:firstLine="0"/>
              <w:rPr>
                <w:sz w:val="24"/>
                <w:szCs w:val="24"/>
              </w:rPr>
            </w:pPr>
            <w:r w:rsidRPr="00BB3553">
              <w:rPr>
                <w:sz w:val="24"/>
                <w:szCs w:val="24"/>
              </w:rPr>
              <w:t>2021</w:t>
            </w:r>
            <w:r w:rsidRPr="00BB3553">
              <w:rPr>
                <w:sz w:val="24"/>
                <w:szCs w:val="24"/>
                <w:lang w:val="en-US"/>
              </w:rPr>
              <w:t xml:space="preserve"> </w:t>
            </w:r>
            <w:r w:rsidRPr="00BB3553">
              <w:rPr>
                <w:sz w:val="24"/>
                <w:szCs w:val="24"/>
              </w:rPr>
              <w:t>год</w:t>
            </w:r>
          </w:p>
        </w:tc>
        <w:tc>
          <w:tcPr>
            <w:tcW w:w="851" w:type="dxa"/>
            <w:shd w:val="clear" w:color="auto" w:fill="FFFFFF"/>
          </w:tcPr>
          <w:p w:rsidR="00BB3553" w:rsidRPr="00BB3553" w:rsidRDefault="00BB3553" w:rsidP="00BF4DCF">
            <w:pPr>
              <w:pStyle w:val="ConsPlusNormal"/>
              <w:ind w:firstLine="0"/>
              <w:rPr>
                <w:sz w:val="24"/>
                <w:szCs w:val="24"/>
              </w:rPr>
            </w:pPr>
            <w:r w:rsidRPr="00BB3553">
              <w:rPr>
                <w:sz w:val="24"/>
                <w:szCs w:val="24"/>
              </w:rPr>
              <w:t>2022</w:t>
            </w:r>
            <w:r w:rsidRPr="00BB3553">
              <w:rPr>
                <w:sz w:val="24"/>
                <w:szCs w:val="24"/>
                <w:lang w:val="en-US"/>
              </w:rPr>
              <w:t xml:space="preserve"> </w:t>
            </w:r>
            <w:r w:rsidRPr="00BB3553">
              <w:rPr>
                <w:sz w:val="24"/>
                <w:szCs w:val="24"/>
              </w:rPr>
              <w:t>год</w:t>
            </w:r>
          </w:p>
        </w:tc>
        <w:tc>
          <w:tcPr>
            <w:tcW w:w="992" w:type="dxa"/>
            <w:shd w:val="clear" w:color="auto" w:fill="FFFFFF"/>
          </w:tcPr>
          <w:p w:rsidR="00BB3553" w:rsidRPr="00BB3553" w:rsidRDefault="00BB3553" w:rsidP="00BF4DCF">
            <w:pPr>
              <w:pStyle w:val="ConsPlusNormal"/>
              <w:ind w:firstLine="0"/>
              <w:rPr>
                <w:sz w:val="24"/>
                <w:szCs w:val="24"/>
              </w:rPr>
            </w:pPr>
            <w:r w:rsidRPr="00BB3553">
              <w:rPr>
                <w:sz w:val="24"/>
                <w:szCs w:val="24"/>
              </w:rPr>
              <w:t xml:space="preserve">2023 </w:t>
            </w:r>
            <w:r w:rsidRPr="00BB3553">
              <w:rPr>
                <w:sz w:val="24"/>
                <w:szCs w:val="24"/>
                <w:lang w:val="en-US"/>
              </w:rPr>
              <w:t xml:space="preserve"> </w:t>
            </w:r>
            <w:r w:rsidRPr="00BB3553">
              <w:rPr>
                <w:sz w:val="24"/>
                <w:szCs w:val="24"/>
              </w:rPr>
              <w:t>год</w:t>
            </w:r>
          </w:p>
        </w:tc>
        <w:tc>
          <w:tcPr>
            <w:tcW w:w="851" w:type="dxa"/>
            <w:shd w:val="clear" w:color="auto" w:fill="FFFFFF"/>
          </w:tcPr>
          <w:p w:rsidR="00BB3553" w:rsidRPr="00BB3553" w:rsidRDefault="00BB3553" w:rsidP="00BF4DCF">
            <w:pPr>
              <w:rPr>
                <w:rFonts w:ascii="Arial" w:hAnsi="Arial" w:cs="Arial"/>
              </w:rPr>
            </w:pPr>
            <w:r w:rsidRPr="00BB3553">
              <w:rPr>
                <w:rFonts w:ascii="Arial" w:hAnsi="Arial" w:cs="Arial"/>
              </w:rPr>
              <w:t xml:space="preserve">2024 </w:t>
            </w:r>
            <w:r w:rsidRPr="00BB3553">
              <w:rPr>
                <w:rFonts w:ascii="Arial" w:hAnsi="Arial" w:cs="Arial"/>
                <w:lang w:val="en-US"/>
              </w:rPr>
              <w:t xml:space="preserve"> </w:t>
            </w:r>
            <w:r w:rsidRPr="00BB3553">
              <w:rPr>
                <w:rFonts w:ascii="Arial" w:hAnsi="Arial" w:cs="Arial"/>
              </w:rPr>
              <w:t>год</w:t>
            </w:r>
          </w:p>
        </w:tc>
        <w:tc>
          <w:tcPr>
            <w:tcW w:w="1133" w:type="dxa"/>
            <w:vMerge/>
            <w:shd w:val="clear" w:color="auto" w:fill="FFFFFF"/>
          </w:tcPr>
          <w:p w:rsidR="00BB3553" w:rsidRPr="00BB3553" w:rsidRDefault="00BB3553" w:rsidP="00BF4DCF">
            <w:pPr>
              <w:rPr>
                <w:rFonts w:ascii="Arial" w:hAnsi="Arial" w:cs="Arial"/>
              </w:rPr>
            </w:pPr>
          </w:p>
        </w:tc>
        <w:tc>
          <w:tcPr>
            <w:tcW w:w="2268" w:type="dxa"/>
            <w:vMerge/>
            <w:shd w:val="clear" w:color="auto" w:fill="FFFFFF"/>
          </w:tcPr>
          <w:p w:rsidR="00BB3553" w:rsidRPr="00BB3553" w:rsidRDefault="00BB3553" w:rsidP="00BF4DCF">
            <w:pPr>
              <w:rPr>
                <w:rFonts w:ascii="Arial" w:hAnsi="Arial" w:cs="Arial"/>
              </w:rPr>
            </w:pPr>
          </w:p>
        </w:tc>
      </w:tr>
      <w:tr w:rsidR="00BB3553" w:rsidRPr="00BB3553" w:rsidTr="00BF4DCF">
        <w:trPr>
          <w:trHeight w:val="187"/>
        </w:trPr>
        <w:tc>
          <w:tcPr>
            <w:tcW w:w="426" w:type="dxa"/>
            <w:tcBorders>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lang w:val="en-US"/>
              </w:rPr>
              <w:t>1</w:t>
            </w:r>
          </w:p>
        </w:tc>
        <w:tc>
          <w:tcPr>
            <w:tcW w:w="2552" w:type="dxa"/>
            <w:tcBorders>
              <w:bottom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t>2</w:t>
            </w:r>
          </w:p>
        </w:tc>
        <w:tc>
          <w:tcPr>
            <w:tcW w:w="1276" w:type="dxa"/>
            <w:tcBorders>
              <w:bottom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3</w:t>
            </w:r>
          </w:p>
        </w:tc>
        <w:tc>
          <w:tcPr>
            <w:tcW w:w="1134" w:type="dxa"/>
            <w:tcBorders>
              <w:top w:val="single" w:sz="4" w:space="0" w:color="auto"/>
              <w:bottom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4</w:t>
            </w:r>
          </w:p>
        </w:tc>
        <w:tc>
          <w:tcPr>
            <w:tcW w:w="1275"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5</w:t>
            </w:r>
          </w:p>
        </w:tc>
        <w:tc>
          <w:tcPr>
            <w:tcW w:w="1135" w:type="dxa"/>
            <w:tcBorders>
              <w:bottom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t>6</w:t>
            </w:r>
          </w:p>
        </w:tc>
        <w:tc>
          <w:tcPr>
            <w:tcW w:w="992" w:type="dxa"/>
            <w:tcBorders>
              <w:bottom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t>7</w:t>
            </w:r>
          </w:p>
        </w:tc>
        <w:tc>
          <w:tcPr>
            <w:tcW w:w="850"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8</w:t>
            </w:r>
          </w:p>
        </w:tc>
        <w:tc>
          <w:tcPr>
            <w:tcW w:w="851"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9</w:t>
            </w:r>
          </w:p>
        </w:tc>
        <w:tc>
          <w:tcPr>
            <w:tcW w:w="992"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10</w:t>
            </w:r>
          </w:p>
        </w:tc>
        <w:tc>
          <w:tcPr>
            <w:tcW w:w="851"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11</w:t>
            </w:r>
          </w:p>
        </w:tc>
        <w:tc>
          <w:tcPr>
            <w:tcW w:w="1133"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12</w:t>
            </w:r>
          </w:p>
        </w:tc>
        <w:tc>
          <w:tcPr>
            <w:tcW w:w="2268"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13</w:t>
            </w:r>
          </w:p>
        </w:tc>
      </w:tr>
      <w:tr w:rsidR="00BB3553" w:rsidRPr="00BB3553" w:rsidTr="00BF4DCF">
        <w:trPr>
          <w:trHeight w:val="795"/>
        </w:trPr>
        <w:tc>
          <w:tcPr>
            <w:tcW w:w="426"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1.</w:t>
            </w:r>
          </w:p>
        </w:tc>
        <w:tc>
          <w:tcPr>
            <w:tcW w:w="2552"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b/>
                <w:sz w:val="24"/>
                <w:szCs w:val="24"/>
              </w:rPr>
            </w:pPr>
            <w:r w:rsidRPr="00BB3553">
              <w:rPr>
                <w:b/>
                <w:sz w:val="24"/>
                <w:szCs w:val="24"/>
              </w:rPr>
              <w:t>Основное мероприятие 01.</w:t>
            </w:r>
          </w:p>
          <w:p w:rsidR="00BB3553" w:rsidRPr="00BB3553" w:rsidRDefault="00BB3553" w:rsidP="00BF4DCF">
            <w:pPr>
              <w:pStyle w:val="ConsPlusNormal"/>
              <w:ind w:firstLine="0"/>
              <w:rPr>
                <w:b/>
                <w:sz w:val="24"/>
                <w:szCs w:val="24"/>
              </w:rPr>
            </w:pPr>
            <w:r w:rsidRPr="00BB3553">
              <w:rPr>
                <w:sz w:val="24"/>
                <w:szCs w:val="24"/>
              </w:rPr>
              <w:t>Информирование населения  об основных событиях социально-экономического развития и общественно-политической жизни</w:t>
            </w: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66 083,97</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lang w:val="en-US"/>
              </w:rPr>
            </w:pPr>
            <w:r w:rsidRPr="00BB3553">
              <w:rPr>
                <w:rFonts w:ascii="Arial" w:hAnsi="Arial" w:cs="Arial"/>
                <w:bCs/>
                <w:color w:val="000000"/>
                <w:lang w:val="en-US"/>
              </w:rPr>
              <w:t>223</w:t>
            </w:r>
            <w:r w:rsidRPr="00BB3553">
              <w:rPr>
                <w:rFonts w:ascii="Arial" w:hAnsi="Arial" w:cs="Arial"/>
                <w:bCs/>
                <w:color w:val="000000"/>
              </w:rPr>
              <w:t xml:space="preserve"> </w:t>
            </w:r>
            <w:r w:rsidRPr="00BB3553">
              <w:rPr>
                <w:rFonts w:ascii="Arial" w:hAnsi="Arial" w:cs="Arial"/>
                <w:bCs/>
                <w:color w:val="000000"/>
                <w:lang w:val="en-US"/>
              </w:rPr>
              <w:t>379</w:t>
            </w:r>
            <w:r w:rsidRPr="00BB3553">
              <w:rPr>
                <w:rFonts w:ascii="Arial" w:hAnsi="Arial" w:cs="Arial"/>
                <w:bCs/>
                <w:color w:val="000000"/>
              </w:rPr>
              <w:t>,</w:t>
            </w:r>
            <w:r w:rsidRPr="00BB3553">
              <w:rPr>
                <w:rFonts w:ascii="Arial" w:hAnsi="Arial" w:cs="Arial"/>
                <w:bCs/>
                <w:color w:val="000000"/>
                <w:lang w:val="en-US"/>
              </w:rPr>
              <w:t>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lang w:val="en-US"/>
              </w:rPr>
            </w:pPr>
            <w:r w:rsidRPr="00BB3553">
              <w:rPr>
                <w:rFonts w:ascii="Arial" w:hAnsi="Arial" w:cs="Arial"/>
                <w:bCs/>
                <w:color w:val="000000"/>
                <w:lang w:val="en-US"/>
              </w:rPr>
              <w:t>48</w:t>
            </w:r>
            <w:r w:rsidRPr="00BB3553">
              <w:rPr>
                <w:rFonts w:ascii="Arial" w:hAnsi="Arial" w:cs="Arial"/>
                <w:bCs/>
                <w:color w:val="000000"/>
              </w:rPr>
              <w:t xml:space="preserve"> </w:t>
            </w:r>
            <w:r w:rsidRPr="00BB3553">
              <w:rPr>
                <w:rFonts w:ascii="Arial" w:hAnsi="Arial" w:cs="Arial"/>
                <w:bCs/>
                <w:color w:val="000000"/>
                <w:lang w:val="en-US"/>
              </w:rPr>
              <w:t>959</w:t>
            </w:r>
            <w:r w:rsidRPr="00BB3553">
              <w:rPr>
                <w:rFonts w:ascii="Arial" w:hAnsi="Arial" w:cs="Arial"/>
                <w:bCs/>
                <w:color w:val="000000"/>
              </w:rPr>
              <w:t>,</w:t>
            </w:r>
            <w:r w:rsidRPr="00BB3553">
              <w:rPr>
                <w:rFonts w:ascii="Arial" w:hAnsi="Arial" w:cs="Arial"/>
                <w:bCs/>
                <w:color w:val="000000"/>
                <w:lang w:val="en-US"/>
              </w:rPr>
              <w:t>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43 605,00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43 605,00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43 605,00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43 605,00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Информирование населения  об основных событиях социально-экономического развития и общественно-политической жизни посредством  теле-, радиовещания, полиграфической продукции, печатных и электронных СМИ</w:t>
            </w:r>
          </w:p>
        </w:tc>
      </w:tr>
      <w:tr w:rsidR="00BB3553" w:rsidRPr="00BB3553" w:rsidTr="00BF4DCF">
        <w:trPr>
          <w:trHeight w:val="257"/>
        </w:trPr>
        <w:tc>
          <w:tcPr>
            <w:tcW w:w="426"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b/>
                <w:sz w:val="24"/>
                <w:szCs w:val="24"/>
              </w:rPr>
            </w:pP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color w:val="000000"/>
              </w:rPr>
            </w:pPr>
            <w:r w:rsidRPr="00BB3553">
              <w:rPr>
                <w:rFonts w:ascii="Arial" w:hAnsi="Arial" w:cs="Arial"/>
                <w:color w:val="000000"/>
              </w:rPr>
              <w:t>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ind w:firstLine="0"/>
              <w:rPr>
                <w:sz w:val="24"/>
                <w:szCs w:val="24"/>
              </w:rPr>
            </w:pPr>
          </w:p>
        </w:tc>
        <w:tc>
          <w:tcPr>
            <w:tcW w:w="2268" w:type="dxa"/>
            <w:vMerge/>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214"/>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c>
          <w:tcPr>
            <w:tcW w:w="1276" w:type="dxa"/>
            <w:tcBorders>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66 083,97</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lang w:val="en-US"/>
              </w:rPr>
            </w:pPr>
            <w:r w:rsidRPr="00BB3553">
              <w:rPr>
                <w:rFonts w:ascii="Arial" w:hAnsi="Arial" w:cs="Arial"/>
                <w:bCs/>
                <w:color w:val="000000"/>
                <w:lang w:val="en-US"/>
              </w:rPr>
              <w:t>223</w:t>
            </w:r>
            <w:r w:rsidRPr="00BB3553">
              <w:rPr>
                <w:rFonts w:ascii="Arial" w:hAnsi="Arial" w:cs="Arial"/>
                <w:bCs/>
                <w:color w:val="000000"/>
              </w:rPr>
              <w:t xml:space="preserve"> </w:t>
            </w:r>
            <w:r w:rsidRPr="00BB3553">
              <w:rPr>
                <w:rFonts w:ascii="Arial" w:hAnsi="Arial" w:cs="Arial"/>
                <w:bCs/>
                <w:color w:val="000000"/>
                <w:lang w:val="en-US"/>
              </w:rPr>
              <w:t>379</w:t>
            </w:r>
            <w:r w:rsidRPr="00BB3553">
              <w:rPr>
                <w:rFonts w:ascii="Arial" w:hAnsi="Arial" w:cs="Arial"/>
                <w:bCs/>
                <w:color w:val="000000"/>
              </w:rPr>
              <w:t>,</w:t>
            </w:r>
            <w:r w:rsidRPr="00BB3553">
              <w:rPr>
                <w:rFonts w:ascii="Arial" w:hAnsi="Arial" w:cs="Arial"/>
                <w:bCs/>
                <w:color w:val="000000"/>
                <w:lang w:val="en-US"/>
              </w:rPr>
              <w:t>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lang w:val="en-US"/>
              </w:rPr>
            </w:pPr>
            <w:r w:rsidRPr="00BB3553">
              <w:rPr>
                <w:rFonts w:ascii="Arial" w:hAnsi="Arial" w:cs="Arial"/>
                <w:bCs/>
                <w:color w:val="000000"/>
                <w:lang w:val="en-US"/>
              </w:rPr>
              <w:t>48</w:t>
            </w:r>
            <w:r w:rsidRPr="00BB3553">
              <w:rPr>
                <w:rFonts w:ascii="Arial" w:hAnsi="Arial" w:cs="Arial"/>
                <w:bCs/>
                <w:color w:val="000000"/>
              </w:rPr>
              <w:t xml:space="preserve"> </w:t>
            </w:r>
            <w:r w:rsidRPr="00BB3553">
              <w:rPr>
                <w:rFonts w:ascii="Arial" w:hAnsi="Arial" w:cs="Arial"/>
                <w:bCs/>
                <w:color w:val="000000"/>
                <w:lang w:val="en-US"/>
              </w:rPr>
              <w:t>959</w:t>
            </w:r>
            <w:r w:rsidRPr="00BB3553">
              <w:rPr>
                <w:rFonts w:ascii="Arial" w:hAnsi="Arial" w:cs="Arial"/>
                <w:bCs/>
                <w:color w:val="000000"/>
              </w:rPr>
              <w:t>,</w:t>
            </w:r>
            <w:r w:rsidRPr="00BB3553">
              <w:rPr>
                <w:rFonts w:ascii="Arial" w:hAnsi="Arial" w:cs="Arial"/>
                <w:bCs/>
                <w:color w:val="000000"/>
                <w:lang w:val="en-US"/>
              </w:rPr>
              <w:t>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43 605,00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43 605,00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43 605,00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43 605,00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774"/>
        </w:trPr>
        <w:tc>
          <w:tcPr>
            <w:tcW w:w="426"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1.1.</w:t>
            </w:r>
          </w:p>
        </w:tc>
        <w:tc>
          <w:tcPr>
            <w:tcW w:w="2552"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1.1. 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8 846,00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44 230,00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Информационно-аналитическое  управление администрации городского округа Люберцы Московской </w:t>
            </w:r>
            <w:r w:rsidRPr="00BB3553">
              <w:rPr>
                <w:sz w:val="24"/>
                <w:szCs w:val="24"/>
              </w:rPr>
              <w:lastRenderedPageBreak/>
              <w:t xml:space="preserve">области </w:t>
            </w:r>
          </w:p>
        </w:tc>
        <w:tc>
          <w:tcPr>
            <w:tcW w:w="2268"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 xml:space="preserve">Изготовление и размещение информационных материалов объемом 1788  полос формата А3 в газете </w:t>
            </w:r>
          </w:p>
        </w:tc>
      </w:tr>
      <w:tr w:rsidR="00BB3553" w:rsidRPr="00BB3553" w:rsidTr="00BF4DCF">
        <w:trPr>
          <w:trHeight w:val="390"/>
        </w:trPr>
        <w:tc>
          <w:tcPr>
            <w:tcW w:w="426"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blPrEx>
          <w:tblBorders>
            <w:insideH w:val="nil"/>
          </w:tblBorders>
        </w:tblPrEx>
        <w:trPr>
          <w:trHeight w:val="206"/>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jc w:val="center"/>
              <w:rPr>
                <w:rFonts w:ascii="Arial" w:hAnsi="Arial" w:cs="Arial"/>
              </w:rPr>
            </w:pPr>
          </w:p>
        </w:tc>
        <w:tc>
          <w:tcPr>
            <w:tcW w:w="2552"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8 846,00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44 230,00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8 846,00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BF4DCF">
        <w:trPr>
          <w:trHeight w:val="736"/>
        </w:trPr>
        <w:tc>
          <w:tcPr>
            <w:tcW w:w="426"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1.2.</w:t>
            </w:r>
          </w:p>
        </w:tc>
        <w:tc>
          <w:tcPr>
            <w:tcW w:w="2552"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1.2.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1135" w:type="dxa"/>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8 795,00</w:t>
            </w:r>
          </w:p>
        </w:tc>
        <w:tc>
          <w:tcPr>
            <w:tcW w:w="992"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850"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851"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992"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851"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Изготовление и распространение информационных материалов объемом 167500,0  минут радиовещания (допустимый объем повторных эфиров 50% в т.ч)</w:t>
            </w:r>
          </w:p>
        </w:tc>
      </w:tr>
      <w:tr w:rsidR="00BB3553" w:rsidRPr="00BB3553" w:rsidTr="00BF4DCF">
        <w:trPr>
          <w:trHeight w:val="424"/>
        </w:trPr>
        <w:tc>
          <w:tcPr>
            <w:tcW w:w="426" w:type="dxa"/>
            <w:vMerge/>
            <w:shd w:val="clear" w:color="auto" w:fill="FFFFFF"/>
          </w:tcPr>
          <w:p w:rsidR="00BB3553" w:rsidRPr="00BB3553" w:rsidRDefault="00BB3553" w:rsidP="00BF4DCF">
            <w:pPr>
              <w:pStyle w:val="ConsPlusNormal"/>
              <w:ind w:firstLine="0"/>
              <w:rPr>
                <w:sz w:val="24"/>
                <w:szCs w:val="24"/>
              </w:rPr>
            </w:pPr>
          </w:p>
        </w:tc>
        <w:tc>
          <w:tcPr>
            <w:tcW w:w="2552" w:type="dxa"/>
            <w:vMerge/>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top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blPrEx>
          <w:tblBorders>
            <w:insideH w:val="nil"/>
          </w:tblBorders>
        </w:tblPrEx>
        <w:trPr>
          <w:trHeight w:val="197"/>
        </w:trPr>
        <w:tc>
          <w:tcPr>
            <w:tcW w:w="426" w:type="dxa"/>
            <w:vMerge/>
            <w:tcBorders>
              <w:bottom w:val="single" w:sz="4" w:space="0" w:color="auto"/>
            </w:tcBorders>
            <w:shd w:val="clear" w:color="auto" w:fill="FFFFFF"/>
          </w:tcPr>
          <w:p w:rsidR="00BB3553" w:rsidRPr="00BB3553" w:rsidRDefault="00BB3553" w:rsidP="00BF4DCF">
            <w:pPr>
              <w:jc w:val="center"/>
              <w:rPr>
                <w:rFonts w:ascii="Arial" w:hAnsi="Arial" w:cs="Arial"/>
              </w:rPr>
            </w:pPr>
          </w:p>
        </w:tc>
        <w:tc>
          <w:tcPr>
            <w:tcW w:w="2552" w:type="dxa"/>
            <w:vMerge/>
            <w:tcBorders>
              <w:bottom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bottom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bottom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8 795,00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1 759,00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bottom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BF4DCF">
        <w:trPr>
          <w:trHeight w:val="308"/>
        </w:trPr>
        <w:tc>
          <w:tcPr>
            <w:tcW w:w="426"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1.3.</w:t>
            </w:r>
          </w:p>
        </w:tc>
        <w:tc>
          <w:tcPr>
            <w:tcW w:w="2552"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1.3.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w:t>
            </w:r>
            <w:r w:rsidRPr="00BB3553">
              <w:rPr>
                <w:rFonts w:ascii="Arial" w:hAnsi="Arial" w:cs="Arial"/>
              </w:rPr>
              <w:lastRenderedPageBreak/>
              <w:t>телепередач</w:t>
            </w: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29 849,86</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130 000,00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30 000,00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25 000,00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25 000,00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25 000,00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25 000,00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Информационно-аналитическое  управление администрации городского округа Люберцы Московс</w:t>
            </w:r>
            <w:r w:rsidRPr="00BB3553">
              <w:rPr>
                <w:sz w:val="24"/>
                <w:szCs w:val="24"/>
              </w:rPr>
              <w:lastRenderedPageBreak/>
              <w:t xml:space="preserve">кой области </w:t>
            </w:r>
          </w:p>
        </w:tc>
        <w:tc>
          <w:tcPr>
            <w:tcW w:w="2268"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Изготовление и распространение информационных материалов объемом 20002,50 минут телевещания (допустимый объем повторных показов 50% в т.ч.)</w:t>
            </w:r>
          </w:p>
        </w:tc>
      </w:tr>
      <w:tr w:rsidR="00BB3553" w:rsidRPr="00BB3553" w:rsidTr="00BF4DCF">
        <w:trPr>
          <w:trHeight w:val="773"/>
        </w:trPr>
        <w:tc>
          <w:tcPr>
            <w:tcW w:w="426"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2552"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20"/>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c>
          <w:tcPr>
            <w:tcW w:w="1276" w:type="dxa"/>
            <w:tcBorders>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29 849,86</w:t>
            </w:r>
          </w:p>
        </w:tc>
        <w:tc>
          <w:tcPr>
            <w:tcW w:w="1135"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130 000,00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30 000,00</w:t>
            </w:r>
          </w:p>
        </w:tc>
        <w:tc>
          <w:tcPr>
            <w:tcW w:w="850"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25 000,00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25 000,00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25 000,00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25 000,00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782"/>
        </w:trPr>
        <w:tc>
          <w:tcPr>
            <w:tcW w:w="426" w:type="dxa"/>
            <w:vMerge w:val="restart"/>
            <w:tcBorders>
              <w:top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1.4.</w:t>
            </w:r>
          </w:p>
        </w:tc>
        <w:tc>
          <w:tcPr>
            <w:tcW w:w="2552" w:type="dxa"/>
            <w:vMerge w:val="restart"/>
            <w:tcBorders>
              <w:top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1.4. 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22 575,11</w:t>
            </w:r>
          </w:p>
        </w:tc>
        <w:tc>
          <w:tcPr>
            <w:tcW w:w="1135" w:type="dxa"/>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25 300,00</w:t>
            </w:r>
          </w:p>
        </w:tc>
        <w:tc>
          <w:tcPr>
            <w:tcW w:w="992"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5 300,00</w:t>
            </w:r>
          </w:p>
        </w:tc>
        <w:tc>
          <w:tcPr>
            <w:tcW w:w="850"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5 000,00</w:t>
            </w:r>
          </w:p>
        </w:tc>
        <w:tc>
          <w:tcPr>
            <w:tcW w:w="851"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5 000,00</w:t>
            </w:r>
          </w:p>
        </w:tc>
        <w:tc>
          <w:tcPr>
            <w:tcW w:w="992"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5 000,00</w:t>
            </w:r>
          </w:p>
        </w:tc>
        <w:tc>
          <w:tcPr>
            <w:tcW w:w="851"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5 000,00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Размещение информационных материалов объемом 27280 сообщений в электронных СМИ. Создание и ведение информационных ресурсов и баз данных</w:t>
            </w:r>
          </w:p>
        </w:tc>
      </w:tr>
      <w:tr w:rsidR="00BB3553" w:rsidRPr="00BB3553" w:rsidTr="00BF4DCF">
        <w:trPr>
          <w:trHeight w:val="456"/>
        </w:trPr>
        <w:tc>
          <w:tcPr>
            <w:tcW w:w="426" w:type="dxa"/>
            <w:vMerge/>
            <w:tcBorders>
              <w:top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top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shd w:val="clear" w:color="auto" w:fill="FFFFFF"/>
          </w:tcPr>
          <w:p w:rsidR="00BB3553" w:rsidRPr="00BB3553" w:rsidRDefault="00BB3553" w:rsidP="00BF4DCF">
            <w:pPr>
              <w:pStyle w:val="ConsPlusNormal"/>
              <w:ind w:firstLine="0"/>
              <w:rPr>
                <w:sz w:val="24"/>
                <w:szCs w:val="24"/>
              </w:rPr>
            </w:pPr>
          </w:p>
        </w:tc>
      </w:tr>
      <w:tr w:rsidR="00BB3553" w:rsidRPr="00BB3553" w:rsidTr="00BF4DCF">
        <w:tblPrEx>
          <w:tblBorders>
            <w:insideH w:val="nil"/>
          </w:tblBorders>
        </w:tblPrEx>
        <w:trPr>
          <w:trHeight w:val="314"/>
        </w:trPr>
        <w:tc>
          <w:tcPr>
            <w:tcW w:w="426" w:type="dxa"/>
            <w:vMerge/>
            <w:tcBorders>
              <w:bottom w:val="single" w:sz="4" w:space="0" w:color="auto"/>
            </w:tcBorders>
            <w:shd w:val="clear" w:color="auto" w:fill="FFFFFF"/>
          </w:tcPr>
          <w:p w:rsidR="00BB3553" w:rsidRPr="00BB3553" w:rsidRDefault="00BB3553" w:rsidP="00BF4DCF">
            <w:pPr>
              <w:jc w:val="center"/>
              <w:rPr>
                <w:rFonts w:ascii="Arial" w:hAnsi="Arial" w:cs="Arial"/>
              </w:rPr>
            </w:pPr>
          </w:p>
        </w:tc>
        <w:tc>
          <w:tcPr>
            <w:tcW w:w="2552" w:type="dxa"/>
            <w:vMerge/>
            <w:tcBorders>
              <w:bottom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bottom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bottom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22 575,11</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25 300,00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5 300,00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5 000,00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5 000,00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5 000,00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5 000,00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bottom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BF4DCF">
        <w:trPr>
          <w:trHeight w:val="1019"/>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1.5.</w:t>
            </w:r>
          </w:p>
        </w:tc>
        <w:tc>
          <w:tcPr>
            <w:tcW w:w="2552" w:type="dxa"/>
            <w:vMerge w:val="restart"/>
            <w:tcBorders>
              <w:top w:val="single" w:sz="4" w:space="0" w:color="auto"/>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 xml:space="preserve">1.5. Информирование населения путем изготовления и распространения полиграфической продукции о </w:t>
            </w:r>
            <w:r w:rsidRPr="00BB3553">
              <w:rPr>
                <w:sz w:val="24"/>
                <w:szCs w:val="24"/>
              </w:rPr>
              <w:lastRenderedPageBreak/>
              <w:t>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276" w:type="dxa"/>
            <w:tcBorders>
              <w:top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3 054,00</w:t>
            </w:r>
          </w:p>
        </w:tc>
        <w:tc>
          <w:tcPr>
            <w:tcW w:w="1135" w:type="dxa"/>
            <w:tcBorders>
              <w:top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15 054,00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3 054,00</w:t>
            </w:r>
          </w:p>
        </w:tc>
        <w:tc>
          <w:tcPr>
            <w:tcW w:w="850"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3 000,00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3 000,00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3 000,00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3 000,00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Информационно-аналитическое  управление </w:t>
            </w:r>
            <w:r w:rsidRPr="00BB3553">
              <w:rPr>
                <w:sz w:val="24"/>
                <w:szCs w:val="24"/>
              </w:rPr>
              <w:lastRenderedPageBreak/>
              <w:t xml:space="preserve">администрации городского округа Люберцы Московской области </w:t>
            </w:r>
          </w:p>
        </w:tc>
        <w:tc>
          <w:tcPr>
            <w:tcW w:w="2268" w:type="dxa"/>
            <w:vMerge w:val="restart"/>
            <w:tcBorders>
              <w:top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 xml:space="preserve">Изготовление и распространение полиграфической продукции к социально-значимым мероприятиям в </w:t>
            </w:r>
            <w:r w:rsidRPr="00BB3553">
              <w:rPr>
                <w:sz w:val="24"/>
                <w:szCs w:val="24"/>
              </w:rPr>
              <w:lastRenderedPageBreak/>
              <w:t>объеме 228000   экземпляров.</w:t>
            </w:r>
          </w:p>
        </w:tc>
      </w:tr>
      <w:tr w:rsidR="00BB3553" w:rsidRPr="00BB3553" w:rsidTr="00BF4DCF">
        <w:trPr>
          <w:trHeight w:val="277"/>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top w:val="single" w:sz="4" w:space="0" w:color="auto"/>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tcBorders>
              <w:top w:val="single" w:sz="4" w:space="0" w:color="auto"/>
            </w:tcBorders>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lastRenderedPageBreak/>
              <w:t>источники</w:t>
            </w:r>
          </w:p>
        </w:tc>
        <w:tc>
          <w:tcPr>
            <w:tcW w:w="1134" w:type="dxa"/>
            <w:vMerge/>
            <w:tcBorders>
              <w:top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top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205"/>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bottom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3 054,00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15 054,00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3 054,00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3 000,00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3 000,00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3 000,00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3 000,00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shd w:val="clear" w:color="auto" w:fill="FFFFFF"/>
          </w:tcPr>
          <w:p w:rsidR="00BB3553" w:rsidRPr="00BB3553" w:rsidRDefault="00BB3553" w:rsidP="00BF4DCF">
            <w:pPr>
              <w:pStyle w:val="ConsPlusNormal"/>
              <w:rPr>
                <w:sz w:val="24"/>
                <w:szCs w:val="24"/>
              </w:rPr>
            </w:pPr>
          </w:p>
        </w:tc>
      </w:tr>
      <w:tr w:rsidR="00BB3553" w:rsidRPr="00BB3553" w:rsidTr="00BF4DCF">
        <w:trPr>
          <w:trHeight w:val="624"/>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1.6.</w:t>
            </w:r>
          </w:p>
        </w:tc>
        <w:tc>
          <w:tcPr>
            <w:tcW w:w="2552" w:type="dxa"/>
            <w:vMerge w:val="restart"/>
            <w:tcBorders>
              <w:top w:val="single" w:sz="4" w:space="0" w:color="auto"/>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1.6. 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276" w:type="dxa"/>
            <w:tcBorders>
              <w:top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0" w:type="dxa"/>
            <w:tcBorders>
              <w:top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Информационно-аналитическое  управление администрации городского округа Люберцы Московс</w:t>
            </w:r>
            <w:r w:rsidRPr="00BB3553">
              <w:rPr>
                <w:sz w:val="24"/>
                <w:szCs w:val="24"/>
              </w:rPr>
              <w:lastRenderedPageBreak/>
              <w:t xml:space="preserve">кой области </w:t>
            </w:r>
          </w:p>
        </w:tc>
        <w:tc>
          <w:tcPr>
            <w:tcW w:w="2268" w:type="dxa"/>
            <w:vMerge w:val="restart"/>
            <w:tcBorders>
              <w:top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lastRenderedPageBreak/>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в рамках финансирования мероприятия 1.1</w:t>
            </w:r>
          </w:p>
          <w:p w:rsidR="00BB3553" w:rsidRPr="00BB3553" w:rsidRDefault="00BB3553" w:rsidP="00BF4DCF">
            <w:pPr>
              <w:rPr>
                <w:rFonts w:ascii="Arial" w:hAnsi="Arial" w:cs="Arial"/>
              </w:rPr>
            </w:pPr>
          </w:p>
        </w:tc>
      </w:tr>
      <w:tr w:rsidR="00BB3553" w:rsidRPr="00BB3553" w:rsidTr="00BF4DCF">
        <w:trPr>
          <w:trHeight w:val="343"/>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top w:val="single" w:sz="4" w:space="0" w:color="auto"/>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tcBorders>
              <w:top w:val="single" w:sz="4" w:space="0" w:color="auto"/>
            </w:tcBorders>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top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top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BF4DCF">
        <w:trPr>
          <w:trHeight w:val="20"/>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jc w:val="center"/>
              <w:rPr>
                <w:rFonts w:ascii="Arial" w:hAnsi="Arial" w:cs="Arial"/>
              </w:rPr>
            </w:pPr>
          </w:p>
        </w:tc>
        <w:tc>
          <w:tcPr>
            <w:tcW w:w="2552" w:type="dxa"/>
            <w:vMerge/>
            <w:tcBorders>
              <w:left w:val="single" w:sz="4" w:space="0" w:color="auto"/>
              <w:bottom w:val="single" w:sz="4" w:space="0" w:color="auto"/>
            </w:tcBorders>
            <w:shd w:val="clear" w:color="auto" w:fill="FFFFFF"/>
          </w:tcPr>
          <w:p w:rsidR="00BB3553" w:rsidRPr="00BB3553" w:rsidRDefault="00BB3553" w:rsidP="00BF4DCF">
            <w:pPr>
              <w:rPr>
                <w:rFonts w:ascii="Arial" w:hAnsi="Arial" w:cs="Arial"/>
              </w:rPr>
            </w:pPr>
          </w:p>
        </w:tc>
        <w:tc>
          <w:tcPr>
            <w:tcW w:w="1276" w:type="dxa"/>
            <w:tcBorders>
              <w:bottom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bottom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bottom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BF4DCF">
        <w:trPr>
          <w:trHeight w:val="732"/>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bookmarkStart w:id="1" w:name="P2820"/>
            <w:bookmarkEnd w:id="1"/>
            <w:r w:rsidRPr="00BB3553">
              <w:rPr>
                <w:sz w:val="24"/>
                <w:szCs w:val="24"/>
              </w:rPr>
              <w:lastRenderedPageBreak/>
              <w:t>2.</w:t>
            </w: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b/>
                <w:sz w:val="24"/>
                <w:szCs w:val="24"/>
              </w:rPr>
            </w:pPr>
            <w:r w:rsidRPr="00BB3553">
              <w:rPr>
                <w:b/>
                <w:sz w:val="24"/>
                <w:szCs w:val="24"/>
              </w:rPr>
              <w:t>Основное мероприятие 02.</w:t>
            </w:r>
          </w:p>
          <w:p w:rsidR="00BB3553" w:rsidRPr="00BB3553" w:rsidRDefault="00BB3553" w:rsidP="00BF4DCF">
            <w:pPr>
              <w:pStyle w:val="ConsPlusNormal"/>
              <w:ind w:firstLine="0"/>
              <w:rPr>
                <w:b/>
                <w:sz w:val="24"/>
                <w:szCs w:val="24"/>
              </w:rPr>
            </w:pPr>
            <w:r w:rsidRPr="00BB3553">
              <w:rPr>
                <w:sz w:val="24"/>
                <w:szCs w:val="24"/>
              </w:rPr>
              <w:t>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r>
      <w:tr w:rsidR="00BB3553" w:rsidRPr="00BB3553" w:rsidTr="00BF4DCF">
        <w:trPr>
          <w:trHeight w:val="425"/>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b/>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shd w:val="clear" w:color="auto" w:fill="FFFFFF"/>
              <w:outlineLvl w:val="1"/>
              <w:rPr>
                <w:rFonts w:ascii="Arial" w:hAnsi="Arial" w:cs="Arial"/>
                <w:color w:val="000000"/>
              </w:rPr>
            </w:pPr>
          </w:p>
        </w:tc>
        <w:tc>
          <w:tcPr>
            <w:tcW w:w="2268" w:type="dxa"/>
            <w:vMerge/>
            <w:tcBorders>
              <w:top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387"/>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pStyle w:val="ConsPlusNormal"/>
              <w:rPr>
                <w:sz w:val="24"/>
                <w:szCs w:val="24"/>
              </w:rPr>
            </w:pPr>
          </w:p>
        </w:tc>
        <w:tc>
          <w:tcPr>
            <w:tcW w:w="2268" w:type="dxa"/>
            <w:vMerge/>
            <w:tcBorders>
              <w:top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666"/>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2.1.</w:t>
            </w: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color w:val="000000"/>
                <w:sz w:val="24"/>
                <w:szCs w:val="24"/>
              </w:rPr>
            </w:pPr>
            <w:r w:rsidRPr="00BB3553">
              <w:rPr>
                <w:sz w:val="24"/>
                <w:szCs w:val="24"/>
              </w:rPr>
              <w:t xml:space="preserve">2.1.Информирование населения муниципального образования о деятельности органов местного самоуправления </w:t>
            </w:r>
            <w:r w:rsidRPr="00BB3553">
              <w:rPr>
                <w:sz w:val="24"/>
                <w:szCs w:val="24"/>
              </w:rPr>
              <w:lastRenderedPageBreak/>
              <w:t>муниципального образования Московской области посредством социальных сетей.</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Информационно-аналитическое  управление </w:t>
            </w:r>
            <w:r w:rsidRPr="00BB3553">
              <w:rPr>
                <w:sz w:val="24"/>
                <w:szCs w:val="24"/>
              </w:rPr>
              <w:lastRenderedPageBreak/>
              <w:t xml:space="preserve">администрации городского округа Люберцы Московской области </w:t>
            </w:r>
          </w:p>
        </w:tc>
        <w:tc>
          <w:tcPr>
            <w:tcW w:w="2268"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 xml:space="preserve">Ведение и контентное наполнение онлайн-платформ в  </w:t>
            </w:r>
            <w:r w:rsidRPr="00BB3553">
              <w:rPr>
                <w:sz w:val="24"/>
                <w:szCs w:val="24"/>
                <w:shd w:val="clear" w:color="auto" w:fill="FFFFFF"/>
              </w:rPr>
              <w:t>информационно-</w:t>
            </w:r>
            <w:r w:rsidRPr="00BB3553">
              <w:rPr>
                <w:bCs/>
                <w:sz w:val="24"/>
                <w:szCs w:val="24"/>
                <w:shd w:val="clear" w:color="auto" w:fill="FFFFFF"/>
              </w:rPr>
              <w:t>телекоммуникацио</w:t>
            </w:r>
            <w:r w:rsidRPr="00BB3553">
              <w:rPr>
                <w:bCs/>
                <w:sz w:val="24"/>
                <w:szCs w:val="24"/>
                <w:shd w:val="clear" w:color="auto" w:fill="FFFFFF"/>
              </w:rPr>
              <w:lastRenderedPageBreak/>
              <w:t>нной</w:t>
            </w:r>
            <w:r w:rsidRPr="00BB3553">
              <w:rPr>
                <w:sz w:val="24"/>
                <w:szCs w:val="24"/>
                <w:shd w:val="clear" w:color="auto" w:fill="FFFFFF"/>
              </w:rPr>
              <w:t> </w:t>
            </w:r>
            <w:r w:rsidRPr="00BB3553">
              <w:rPr>
                <w:bCs/>
                <w:sz w:val="24"/>
                <w:szCs w:val="24"/>
                <w:shd w:val="clear" w:color="auto" w:fill="FFFFFF"/>
              </w:rPr>
              <w:t xml:space="preserve">сети </w:t>
            </w:r>
            <w:r w:rsidRPr="00BB3553">
              <w:rPr>
                <w:sz w:val="24"/>
                <w:szCs w:val="24"/>
                <w:shd w:val="clear" w:color="auto" w:fill="FFFFFF"/>
              </w:rPr>
              <w:t>«</w:t>
            </w:r>
            <w:r w:rsidRPr="00BB3553">
              <w:rPr>
                <w:bCs/>
                <w:sz w:val="24"/>
                <w:szCs w:val="24"/>
                <w:shd w:val="clear" w:color="auto" w:fill="FFFFFF"/>
              </w:rPr>
              <w:t>Интернет</w:t>
            </w:r>
            <w:r w:rsidRPr="00BB3553">
              <w:rPr>
                <w:sz w:val="24"/>
                <w:szCs w:val="24"/>
                <w:shd w:val="clear" w:color="auto" w:fill="FFFFFF"/>
              </w:rPr>
              <w:t>»</w:t>
            </w:r>
          </w:p>
        </w:tc>
      </w:tr>
      <w:tr w:rsidR="00BB3553" w:rsidRPr="00BB3553" w:rsidTr="00BF4DCF">
        <w:trPr>
          <w:trHeight w:val="169"/>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lastRenderedPageBreak/>
              <w:t>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shd w:val="clear" w:color="auto" w:fill="FFFFFF"/>
              <w:outlineLvl w:val="1"/>
              <w:rPr>
                <w:rFonts w:ascii="Arial" w:hAnsi="Arial" w:cs="Arial"/>
                <w:bCs/>
                <w:color w:val="212121"/>
              </w:rPr>
            </w:pPr>
          </w:p>
        </w:tc>
        <w:tc>
          <w:tcPr>
            <w:tcW w:w="2268" w:type="dxa"/>
            <w:vMerge/>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20"/>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rPr>
                <w:color w:val="000000"/>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shd w:val="clear" w:color="auto" w:fill="FFFFFF"/>
              <w:outlineLvl w:val="1"/>
              <w:rPr>
                <w:rFonts w:ascii="Arial" w:hAnsi="Arial" w:cs="Arial"/>
                <w:bCs/>
                <w:color w:val="212121"/>
              </w:rPr>
            </w:pPr>
          </w:p>
        </w:tc>
        <w:tc>
          <w:tcPr>
            <w:tcW w:w="2268" w:type="dxa"/>
            <w:vMerge/>
            <w:tcBorders>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662"/>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2.2.</w:t>
            </w: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b/>
                <w:sz w:val="24"/>
                <w:szCs w:val="24"/>
              </w:rPr>
            </w:pPr>
            <w:r w:rsidRPr="00BB3553">
              <w:rPr>
                <w:sz w:val="24"/>
                <w:szCs w:val="24"/>
              </w:rPr>
              <w:t>2.2. Организация мониторинга СМИ, блогосферы, проведение медиа-исследований аудитории СМИ на территории муниципального образования</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 xml:space="preserve">Подготовка ежемесячных аналитических материалов об уровне информированности населения Московской 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w:t>
            </w:r>
            <w:r w:rsidRPr="00BB3553">
              <w:rPr>
                <w:sz w:val="24"/>
                <w:szCs w:val="24"/>
              </w:rPr>
              <w:lastRenderedPageBreak/>
              <w:t xml:space="preserve">муниципального образования </w:t>
            </w:r>
          </w:p>
        </w:tc>
      </w:tr>
      <w:tr w:rsidR="00BB3553" w:rsidRPr="00BB3553" w:rsidTr="00BF4DCF">
        <w:trPr>
          <w:trHeight w:val="434"/>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shd w:val="clear" w:color="auto" w:fill="FFFFFF"/>
              <w:outlineLvl w:val="1"/>
              <w:rPr>
                <w:rFonts w:ascii="Arial" w:hAnsi="Arial" w:cs="Arial"/>
                <w:bCs/>
                <w:color w:val="212121"/>
              </w:rPr>
            </w:pPr>
          </w:p>
        </w:tc>
        <w:tc>
          <w:tcPr>
            <w:tcW w:w="2268" w:type="dxa"/>
            <w:vMerge/>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641"/>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rPr>
                <w:color w:val="000000"/>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shd w:val="clear" w:color="auto" w:fill="FFFFFF"/>
              <w:outlineLvl w:val="1"/>
              <w:rPr>
                <w:rFonts w:ascii="Arial" w:hAnsi="Arial" w:cs="Arial"/>
                <w:bCs/>
                <w:color w:val="212121"/>
              </w:rPr>
            </w:pPr>
          </w:p>
        </w:tc>
        <w:tc>
          <w:tcPr>
            <w:tcW w:w="2268" w:type="dxa"/>
            <w:vMerge/>
            <w:tcBorders>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578"/>
        </w:trPr>
        <w:tc>
          <w:tcPr>
            <w:tcW w:w="426" w:type="dxa"/>
            <w:vMerge w:val="restart"/>
            <w:tcBorders>
              <w:left w:val="single" w:sz="4" w:space="0" w:color="auto"/>
              <w:bottom w:val="nil"/>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3.</w:t>
            </w:r>
          </w:p>
          <w:p w:rsidR="00BB3553" w:rsidRPr="00BB3553" w:rsidRDefault="00BB3553" w:rsidP="00BF4DCF">
            <w:pPr>
              <w:pStyle w:val="ConsPlusNormal"/>
              <w:ind w:firstLine="0"/>
              <w:rPr>
                <w:sz w:val="24"/>
                <w:szCs w:val="24"/>
              </w:rPr>
            </w:pP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b/>
                <w:sz w:val="24"/>
                <w:szCs w:val="24"/>
              </w:rPr>
              <w:t>Основное мероприятие 07</w:t>
            </w:r>
            <w:r w:rsidRPr="00BB3553">
              <w:rPr>
                <w:sz w:val="24"/>
                <w:szCs w:val="24"/>
              </w:rPr>
              <w:t>.</w:t>
            </w:r>
          </w:p>
          <w:p w:rsidR="00BB3553" w:rsidRPr="00BB3553" w:rsidRDefault="00BB3553" w:rsidP="00BF4DCF">
            <w:pPr>
              <w:pStyle w:val="ConsPlusNormal"/>
              <w:ind w:firstLine="0"/>
              <w:rPr>
                <w:b/>
                <w:sz w:val="24"/>
                <w:szCs w:val="24"/>
              </w:rPr>
            </w:pPr>
            <w:r w:rsidRPr="00BB3553">
              <w:rPr>
                <w:sz w:val="24"/>
                <w:szCs w:val="24"/>
              </w:rPr>
              <w:t>Организация создания и эксплуатации сети объектов наружной рекламы</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4 079,50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14 474,00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4 074,00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2 600,00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2 600,00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2 600,00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2 600,00</w:t>
            </w:r>
          </w:p>
        </w:tc>
        <w:tc>
          <w:tcPr>
            <w:tcW w:w="1133" w:type="dxa"/>
            <w:vMerge w:val="restart"/>
            <w:tcBorders>
              <w:left w:val="single" w:sz="4" w:space="0" w:color="auto"/>
              <w:right w:val="single" w:sz="4" w:space="0" w:color="auto"/>
            </w:tcBorders>
            <w:shd w:val="clear" w:color="auto" w:fill="FFFFFF"/>
          </w:tcPr>
          <w:p w:rsidR="00BB3553" w:rsidRPr="00BB3553" w:rsidRDefault="00BB3553" w:rsidP="00BF4DCF">
            <w:pPr>
              <w:shd w:val="clear" w:color="auto" w:fill="FFFFFF"/>
              <w:outlineLvl w:val="1"/>
              <w:rPr>
                <w:rFonts w:ascii="Arial" w:hAnsi="Arial" w:cs="Arial"/>
                <w:color w:val="000000"/>
              </w:rPr>
            </w:pPr>
            <w:r w:rsidRPr="00BB3553">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Организация создания и эксплуатации сети объектов наружной рекламы.</w:t>
            </w:r>
          </w:p>
        </w:tc>
      </w:tr>
      <w:tr w:rsidR="00BB3553" w:rsidRPr="00BB3553" w:rsidTr="00BF4DCF">
        <w:trPr>
          <w:trHeight w:val="194"/>
        </w:trPr>
        <w:tc>
          <w:tcPr>
            <w:tcW w:w="426" w:type="dxa"/>
            <w:vMerge/>
            <w:tcBorders>
              <w:left w:val="single" w:sz="4" w:space="0" w:color="auto"/>
              <w:bottom w:val="nil"/>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b/>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shd w:val="clear" w:color="auto" w:fill="FFFFFF"/>
              <w:outlineLvl w:val="1"/>
              <w:rPr>
                <w:rFonts w:ascii="Arial" w:hAnsi="Arial" w:cs="Arial"/>
                <w:color w:val="000000"/>
                <w:shd w:val="clear" w:color="auto" w:fill="FFFFFF"/>
              </w:rPr>
            </w:pPr>
          </w:p>
        </w:tc>
        <w:tc>
          <w:tcPr>
            <w:tcW w:w="2268"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175"/>
        </w:trPr>
        <w:tc>
          <w:tcPr>
            <w:tcW w:w="426" w:type="dxa"/>
            <w:vMerge/>
            <w:tcBorders>
              <w:left w:val="single" w:sz="4" w:space="0" w:color="auto"/>
              <w:bottom w:val="nil"/>
              <w:right w:val="single" w:sz="4" w:space="0" w:color="auto"/>
            </w:tcBorders>
            <w:shd w:val="clear" w:color="auto" w:fill="FFFFFF"/>
          </w:tcPr>
          <w:p w:rsidR="00BB3553" w:rsidRPr="00BB3553" w:rsidRDefault="00BB3553" w:rsidP="00BF4DCF">
            <w:pPr>
              <w:pStyle w:val="ConsPlusNormal"/>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4 079,50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14 474,00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4 074,00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2 600,00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2 600,00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2 600,00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2 600,00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606"/>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3.1.</w:t>
            </w:r>
          </w:p>
        </w:tc>
        <w:tc>
          <w:tcPr>
            <w:tcW w:w="2552" w:type="dxa"/>
            <w:vMerge w:val="restart"/>
            <w:tcBorders>
              <w:lef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7.1. 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w:t>
            </w:r>
            <w:r w:rsidRPr="00BB3553">
              <w:rPr>
                <w:rFonts w:ascii="Arial" w:hAnsi="Arial" w:cs="Arial"/>
              </w:rPr>
              <w:lastRenderedPageBreak/>
              <w:t>схеме размещения рекламных конструкций</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1 700,20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6 500,00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1 700,00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1 200,00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1 200,00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1 200,00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1 200,00</w:t>
            </w:r>
          </w:p>
        </w:tc>
        <w:tc>
          <w:tcPr>
            <w:tcW w:w="1133" w:type="dxa"/>
            <w:vMerge w:val="restart"/>
            <w:tcBorders>
              <w:left w:val="single" w:sz="4" w:space="0" w:color="auto"/>
              <w:right w:val="single" w:sz="4" w:space="0" w:color="auto"/>
            </w:tcBorders>
            <w:shd w:val="clear" w:color="auto" w:fill="FFFFFF"/>
          </w:tcPr>
          <w:p w:rsidR="00BB3553" w:rsidRPr="00BB3553" w:rsidRDefault="00BB3553" w:rsidP="00BF4DCF">
            <w:pPr>
              <w:shd w:val="clear" w:color="auto" w:fill="FFFFFF"/>
              <w:outlineLvl w:val="1"/>
              <w:rPr>
                <w:rFonts w:ascii="Arial" w:hAnsi="Arial" w:cs="Arial"/>
              </w:rPr>
            </w:pPr>
            <w:r w:rsidRPr="00BB3553">
              <w:rPr>
                <w:rFonts w:ascii="Arial" w:hAnsi="Arial" w:cs="Arial"/>
                <w:shd w:val="clear" w:color="auto" w:fill="FFFFFF"/>
              </w:rPr>
              <w:t xml:space="preserve">Управление потребительского рынка, услуг и рекламы администрации городского округа Люберцы </w:t>
            </w:r>
            <w:r w:rsidRPr="00BB3553">
              <w:rPr>
                <w:rFonts w:ascii="Arial" w:hAnsi="Arial" w:cs="Arial"/>
                <w:shd w:val="clear" w:color="auto" w:fill="FFFFFF"/>
              </w:rPr>
              <w:lastRenderedPageBreak/>
              <w:t>Московской области</w:t>
            </w:r>
          </w:p>
        </w:tc>
        <w:tc>
          <w:tcPr>
            <w:tcW w:w="2268" w:type="dxa"/>
            <w:vMerge w:val="restart"/>
            <w:tcBorders>
              <w:top w:val="single" w:sz="4" w:space="0" w:color="auto"/>
              <w:left w:val="single" w:sz="4" w:space="0" w:color="auto"/>
              <w:right w:val="single" w:sz="4" w:space="0" w:color="auto"/>
            </w:tcBorders>
            <w:shd w:val="clear" w:color="auto" w:fill="FFFFFF"/>
          </w:tcPr>
          <w:p w:rsidR="00BB3553" w:rsidRPr="00BB3553" w:rsidRDefault="00F80D02" w:rsidP="00BF4DCF">
            <w:pPr>
              <w:pStyle w:val="ConsPlusNormal"/>
              <w:ind w:firstLine="0"/>
              <w:rPr>
                <w:sz w:val="24"/>
                <w:szCs w:val="24"/>
              </w:rPr>
            </w:pPr>
            <w:hyperlink r:id="rId12" w:history="1">
              <w:r w:rsidR="00BB3553" w:rsidRPr="00BB3553">
                <w:rPr>
                  <w:rStyle w:val="ae"/>
                  <w:color w:val="auto"/>
                  <w:sz w:val="24"/>
                  <w:szCs w:val="24"/>
                  <w:u w:val="none"/>
                </w:rPr>
                <w:t>Отсутствие  незаконных рекламных конструкций, установленных на территории муниципального образования</w:t>
              </w:r>
            </w:hyperlink>
            <w:r w:rsidR="00BB3553" w:rsidRPr="00BB3553">
              <w:rPr>
                <w:rStyle w:val="ae"/>
                <w:color w:val="auto"/>
                <w:sz w:val="24"/>
                <w:szCs w:val="24"/>
                <w:u w:val="none"/>
              </w:rPr>
              <w:t xml:space="preserve">. </w:t>
            </w:r>
          </w:p>
        </w:tc>
      </w:tr>
      <w:tr w:rsidR="00BB3553" w:rsidRPr="00BB3553" w:rsidTr="00BF4DCF">
        <w:trPr>
          <w:trHeight w:val="379"/>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rPr>
                <w:rFonts w:ascii="Arial" w:hAnsi="Arial" w:cs="Arial"/>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77"/>
        </w:trPr>
        <w:tc>
          <w:tcPr>
            <w:tcW w:w="426" w:type="dxa"/>
            <w:vMerge/>
            <w:tcBorders>
              <w:left w:val="single" w:sz="4" w:space="0" w:color="auto"/>
              <w:bottom w:val="nil"/>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bottom w:val="single" w:sz="4" w:space="0" w:color="auto"/>
            </w:tcBorders>
            <w:shd w:val="clear" w:color="auto" w:fill="FFFFFF"/>
          </w:tcPr>
          <w:p w:rsidR="00BB3553" w:rsidRPr="00BB3553" w:rsidRDefault="00BB3553" w:rsidP="00BF4DCF">
            <w:pPr>
              <w:pStyle w:val="ConsPlusNormal"/>
              <w:rPr>
                <w:sz w:val="24"/>
                <w:szCs w:val="24"/>
              </w:rPr>
            </w:pPr>
          </w:p>
        </w:tc>
        <w:tc>
          <w:tcPr>
            <w:tcW w:w="1276" w:type="dxa"/>
            <w:tcBorders>
              <w:bottom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1 200,00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1392"/>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lastRenderedPageBreak/>
              <w:t>33.2.</w:t>
            </w: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7.2. 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3 648,00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1 248,00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600,00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600,00</w:t>
            </w:r>
          </w:p>
        </w:tc>
        <w:tc>
          <w:tcPr>
            <w:tcW w:w="1133" w:type="dxa"/>
            <w:vMerge w:val="restart"/>
            <w:tcBorders>
              <w:left w:val="single" w:sz="4" w:space="0" w:color="auto"/>
              <w:right w:val="single" w:sz="4" w:space="0" w:color="auto"/>
            </w:tcBorders>
            <w:shd w:val="clear" w:color="auto" w:fill="FFFFFF"/>
          </w:tcPr>
          <w:p w:rsidR="00BB3553" w:rsidRPr="00BB3553" w:rsidRDefault="00BB3553" w:rsidP="00BF4DCF">
            <w:pPr>
              <w:shd w:val="clear" w:color="auto" w:fill="FFFFFF"/>
              <w:outlineLvl w:val="1"/>
              <w:rPr>
                <w:rFonts w:ascii="Arial" w:hAnsi="Arial" w:cs="Arial"/>
                <w:color w:val="000000"/>
              </w:rPr>
            </w:pPr>
            <w:r w:rsidRPr="00BB3553">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 xml:space="preserve">Обеспечение праздничного/тематического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w:t>
            </w:r>
            <w:r w:rsidRPr="00BB3553">
              <w:rPr>
                <w:sz w:val="24"/>
                <w:szCs w:val="24"/>
              </w:rPr>
              <w:lastRenderedPageBreak/>
              <w:t>Московской области»</w:t>
            </w:r>
          </w:p>
        </w:tc>
      </w:tr>
      <w:tr w:rsidR="00BB3553" w:rsidRPr="00BB3553" w:rsidTr="00BF4DCF">
        <w:trPr>
          <w:trHeight w:val="618"/>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568"/>
        </w:trPr>
        <w:tc>
          <w:tcPr>
            <w:tcW w:w="426" w:type="dxa"/>
            <w:vMerge/>
            <w:tcBorders>
              <w:left w:val="single" w:sz="4" w:space="0" w:color="auto"/>
              <w:bottom w:val="nil"/>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3 648,00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1 248,00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600,00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600,00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600,00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666"/>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3.3.</w:t>
            </w: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7.3. Осуществление мониторинга задолженности за установку и эксплуатацию рекламных конструкций и реализация мер по её взысканию</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3" w:type="dxa"/>
            <w:vMerge w:val="restart"/>
            <w:tcBorders>
              <w:left w:val="single" w:sz="4" w:space="0" w:color="auto"/>
              <w:right w:val="single" w:sz="4" w:space="0" w:color="auto"/>
            </w:tcBorders>
            <w:shd w:val="clear" w:color="auto" w:fill="FFFFFF"/>
          </w:tcPr>
          <w:p w:rsidR="00BB3553" w:rsidRPr="00BB3553" w:rsidRDefault="00BB3553" w:rsidP="00BF4DCF">
            <w:pPr>
              <w:shd w:val="clear" w:color="auto" w:fill="FFFFFF"/>
              <w:outlineLvl w:val="1"/>
              <w:rPr>
                <w:rFonts w:ascii="Arial" w:hAnsi="Arial" w:cs="Arial"/>
                <w:color w:val="000000"/>
              </w:rPr>
            </w:pPr>
            <w:r w:rsidRPr="00BB3553">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rFonts w:eastAsia="Calibri"/>
                <w:sz w:val="24"/>
                <w:szCs w:val="24"/>
                <w:lang w:eastAsia="en-US"/>
              </w:rPr>
              <w:t xml:space="preserve">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 </w:t>
            </w:r>
          </w:p>
        </w:tc>
      </w:tr>
      <w:tr w:rsidR="00BB3553" w:rsidRPr="00BB3553" w:rsidTr="00BF4DCF">
        <w:trPr>
          <w:trHeight w:val="268"/>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rFonts w:eastAsia="Calibri"/>
                <w:sz w:val="24"/>
                <w:szCs w:val="24"/>
                <w:lang w:eastAsia="en-US"/>
              </w:rPr>
            </w:pPr>
          </w:p>
        </w:tc>
      </w:tr>
      <w:tr w:rsidR="00BB3553" w:rsidRPr="00BB3553" w:rsidTr="00BF4DCF">
        <w:trPr>
          <w:trHeight w:val="120"/>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bottom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tcBorders>
              <w:bottom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0" w:type="dxa"/>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97"/>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3.4.</w:t>
            </w: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 xml:space="preserve">7.4. 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w:t>
            </w:r>
            <w:r w:rsidRPr="00BB3553">
              <w:rPr>
                <w:sz w:val="24"/>
                <w:szCs w:val="24"/>
              </w:rPr>
              <w:lastRenderedPageBreak/>
              <w:t>наружной рекламы и информации</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lastRenderedPageBreak/>
              <w:t xml:space="preserve">Средства бюджета городского округа Люберцы </w:t>
            </w:r>
          </w:p>
        </w:tc>
        <w:tc>
          <w:tcPr>
            <w:tcW w:w="1134" w:type="dxa"/>
            <w:vMerge w:val="restart"/>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4 326,00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1 126,00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800,00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800,00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800,00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800,00</w:t>
            </w:r>
          </w:p>
        </w:tc>
        <w:tc>
          <w:tcPr>
            <w:tcW w:w="1133" w:type="dxa"/>
            <w:vMerge w:val="restart"/>
            <w:tcBorders>
              <w:left w:val="single" w:sz="4" w:space="0" w:color="auto"/>
              <w:right w:val="single" w:sz="4" w:space="0" w:color="auto"/>
            </w:tcBorders>
            <w:shd w:val="clear" w:color="auto" w:fill="FFFFFF"/>
          </w:tcPr>
          <w:p w:rsidR="00BB3553" w:rsidRPr="00BB3553" w:rsidRDefault="00BB3553" w:rsidP="00BF4DCF">
            <w:pPr>
              <w:shd w:val="clear" w:color="auto" w:fill="FFFFFF"/>
              <w:outlineLvl w:val="1"/>
              <w:rPr>
                <w:rFonts w:ascii="Arial" w:hAnsi="Arial" w:cs="Arial"/>
                <w:color w:val="000000"/>
              </w:rPr>
            </w:pPr>
            <w:r w:rsidRPr="00BB3553">
              <w:rPr>
                <w:rFonts w:ascii="Arial" w:hAnsi="Arial" w:cs="Arial"/>
                <w:color w:val="000000"/>
                <w:shd w:val="clear" w:color="auto" w:fill="FFFFFF"/>
              </w:rPr>
              <w:t xml:space="preserve">Управление потребительского рынка, услуг и рекламы администрации городского округа Люберцы </w:t>
            </w:r>
            <w:r w:rsidRPr="00BB3553">
              <w:rPr>
                <w:rFonts w:ascii="Arial" w:hAnsi="Arial" w:cs="Arial"/>
                <w:color w:val="000000"/>
                <w:shd w:val="clear" w:color="auto" w:fill="FFFFFF"/>
              </w:rPr>
              <w:lastRenderedPageBreak/>
              <w:t>Московской области</w:t>
            </w:r>
          </w:p>
        </w:tc>
        <w:tc>
          <w:tcPr>
            <w:tcW w:w="2268"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 xml:space="preserve">Обеспечение информирования населения об основных социально-экономических событиях муниципального образования, а также о деятельности органов местного самоуправления </w:t>
            </w:r>
            <w:r w:rsidRPr="00BB3553">
              <w:rPr>
                <w:sz w:val="24"/>
                <w:szCs w:val="24"/>
              </w:rPr>
              <w:lastRenderedPageBreak/>
              <w:t>посредством наружной рекламы.</w:t>
            </w:r>
          </w:p>
        </w:tc>
      </w:tr>
      <w:tr w:rsidR="00BB3553" w:rsidRPr="00BB3553" w:rsidTr="00BF4DCF">
        <w:trPr>
          <w:trHeight w:val="97"/>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97"/>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4 326,00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1 126,00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800,00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800,00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800,00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800,00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97"/>
        </w:trPr>
        <w:tc>
          <w:tcPr>
            <w:tcW w:w="2978" w:type="dxa"/>
            <w:gridSpan w:val="2"/>
            <w:vMerge w:val="restart"/>
            <w:tcBorders>
              <w:left w:val="single" w:sz="4" w:space="0" w:color="auto"/>
            </w:tcBorders>
            <w:shd w:val="clear" w:color="auto" w:fill="FFFFFF"/>
          </w:tcPr>
          <w:p w:rsidR="00BB3553" w:rsidRPr="00BB3553" w:rsidRDefault="00BB3553" w:rsidP="00BF4DCF">
            <w:pPr>
              <w:jc w:val="both"/>
              <w:rPr>
                <w:rFonts w:ascii="Arial" w:hAnsi="Arial" w:cs="Arial"/>
              </w:rPr>
            </w:pPr>
            <w:r w:rsidRPr="00BB3553">
              <w:rPr>
                <w:rFonts w:ascii="Arial" w:hAnsi="Arial" w:cs="Arial"/>
              </w:rPr>
              <w:lastRenderedPageBreak/>
              <w:t xml:space="preserve">Итого по подпрограмме «Развитие системы информирования населения о деятельности органов местного самоуправления Московской области, </w:t>
            </w:r>
          </w:p>
          <w:p w:rsidR="00BB3553" w:rsidRPr="00BB3553" w:rsidRDefault="00BB3553" w:rsidP="00BF4DCF">
            <w:pPr>
              <w:pStyle w:val="ConsPlusNormal"/>
              <w:ind w:firstLine="0"/>
              <w:jc w:val="both"/>
              <w:rPr>
                <w:sz w:val="24"/>
                <w:szCs w:val="24"/>
              </w:rPr>
            </w:pPr>
            <w:r w:rsidRPr="00BB3553">
              <w:rPr>
                <w:sz w:val="24"/>
                <w:szCs w:val="24"/>
              </w:rPr>
              <w:t>создание доступной современной медиасреды»</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237853,00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53 033,00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46 205,00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46 205,00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46 205,00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46 205,00</w:t>
            </w:r>
          </w:p>
        </w:tc>
        <w:tc>
          <w:tcPr>
            <w:tcW w:w="1133"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val="restart"/>
            <w:tcBorders>
              <w:left w:val="single" w:sz="4" w:space="0" w:color="auto"/>
              <w:right w:val="single" w:sz="4" w:space="0" w:color="auto"/>
            </w:tcBorders>
            <w:shd w:val="clear" w:color="auto" w:fill="FFFFFF"/>
          </w:tcPr>
          <w:p w:rsidR="00BB3553" w:rsidRPr="00BB3553" w:rsidRDefault="00BB3553" w:rsidP="00BF4DCF">
            <w:pPr>
              <w:jc w:val="center"/>
              <w:rPr>
                <w:rFonts w:ascii="Arial" w:eastAsia="Calibri" w:hAnsi="Arial" w:cs="Arial"/>
                <w:color w:val="000000"/>
              </w:rPr>
            </w:pPr>
          </w:p>
        </w:tc>
      </w:tr>
      <w:tr w:rsidR="00BB3553" w:rsidRPr="00BB3553" w:rsidTr="00BF4DCF">
        <w:trPr>
          <w:trHeight w:val="97"/>
        </w:trPr>
        <w:tc>
          <w:tcPr>
            <w:tcW w:w="2978" w:type="dxa"/>
            <w:gridSpan w:val="2"/>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color w:val="000000"/>
              </w:rPr>
            </w:pPr>
            <w:r w:rsidRPr="00BB3553">
              <w:rPr>
                <w:rFonts w:ascii="Arial" w:hAnsi="Arial" w:cs="Arial"/>
                <w:color w:val="000000"/>
              </w:rPr>
              <w:t>Внебюджетные</w:t>
            </w:r>
          </w:p>
          <w:p w:rsidR="00BB3553" w:rsidRPr="00BB3553" w:rsidRDefault="00BB3553" w:rsidP="00BF4DCF">
            <w:pPr>
              <w:rPr>
                <w:rFonts w:ascii="Arial" w:hAnsi="Arial" w:cs="Arial"/>
              </w:rPr>
            </w:pPr>
            <w:r w:rsidRPr="00BB3553">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0,00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97"/>
        </w:trPr>
        <w:tc>
          <w:tcPr>
            <w:tcW w:w="2978" w:type="dxa"/>
            <w:gridSpan w:val="2"/>
            <w:vMerge/>
            <w:tcBorders>
              <w:left w:val="single" w:sz="4" w:space="0" w:color="auto"/>
              <w:bottom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tcBorders>
              <w:bottom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rPr>
            </w:pPr>
            <w:r w:rsidRPr="00BB3553">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237853,00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53 033,00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46 205,00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46 205,00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46 205,00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B3553" w:rsidRPr="00BB3553" w:rsidRDefault="00BB3553" w:rsidP="00BF4DCF">
            <w:pPr>
              <w:pStyle w:val="ConsPlusNormal"/>
              <w:ind w:firstLine="0"/>
              <w:jc w:val="center"/>
              <w:rPr>
                <w:sz w:val="24"/>
                <w:szCs w:val="24"/>
              </w:rPr>
            </w:pPr>
            <w:r w:rsidRPr="00BB3553">
              <w:rPr>
                <w:sz w:val="24"/>
                <w:szCs w:val="24"/>
              </w:rPr>
              <w:t>46 205,00</w:t>
            </w:r>
          </w:p>
        </w:tc>
        <w:tc>
          <w:tcPr>
            <w:tcW w:w="1133"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bl>
    <w:p w:rsidR="00BB3553" w:rsidRPr="00BB3553" w:rsidRDefault="00BB3553" w:rsidP="00BB3553">
      <w:pPr>
        <w:rPr>
          <w:rFonts w:ascii="Arial" w:hAnsi="Arial" w:cs="Arial"/>
        </w:rPr>
      </w:pPr>
    </w:p>
    <w:p w:rsidR="00BB3553" w:rsidRPr="00BB3553" w:rsidRDefault="00BB3553" w:rsidP="00BB3553">
      <w:pPr>
        <w:jc w:val="center"/>
        <w:rPr>
          <w:rFonts w:ascii="Arial" w:eastAsia="Calibri" w:hAnsi="Arial" w:cs="Arial"/>
          <w:b/>
        </w:rPr>
      </w:pPr>
    </w:p>
    <w:p w:rsidR="00BB3553" w:rsidRPr="00BB3553" w:rsidRDefault="00BB3553" w:rsidP="00BB3553">
      <w:pPr>
        <w:jc w:val="center"/>
        <w:rPr>
          <w:rFonts w:ascii="Arial" w:eastAsia="Calibri" w:hAnsi="Arial" w:cs="Arial"/>
          <w:b/>
          <w:color w:val="000000"/>
        </w:rPr>
      </w:pPr>
      <w:r w:rsidRPr="00BB3553">
        <w:rPr>
          <w:rFonts w:ascii="Arial" w:eastAsia="Calibri" w:hAnsi="Arial" w:cs="Arial"/>
          <w:b/>
        </w:rPr>
        <w:tab/>
        <w:t>11.</w:t>
      </w:r>
      <w:r w:rsidRPr="00BB3553">
        <w:rPr>
          <w:rFonts w:ascii="Arial" w:eastAsia="Calibri" w:hAnsi="Arial" w:cs="Arial"/>
          <w:b/>
          <w:color w:val="000000"/>
        </w:rPr>
        <w:t xml:space="preserve"> Подпрограмма </w:t>
      </w:r>
      <w:r w:rsidRPr="00BB3553">
        <w:rPr>
          <w:rFonts w:ascii="Arial" w:eastAsia="Calibri" w:hAnsi="Arial" w:cs="Arial"/>
          <w:b/>
          <w:color w:val="000000"/>
          <w:lang w:val="en-US"/>
        </w:rPr>
        <w:t>IV</w:t>
      </w:r>
      <w:r w:rsidRPr="00BB3553">
        <w:rPr>
          <w:rFonts w:ascii="Arial" w:eastAsia="Calibri" w:hAnsi="Arial" w:cs="Arial"/>
          <w:b/>
          <w:color w:val="000000"/>
        </w:rPr>
        <w:t xml:space="preserve"> «</w:t>
      </w:r>
      <w:r w:rsidRPr="00BB3553">
        <w:rPr>
          <w:rFonts w:ascii="Arial" w:hAnsi="Arial" w:cs="Arial"/>
          <w:b/>
        </w:rPr>
        <w:t>Молодежь Подмосковья</w:t>
      </w:r>
      <w:r w:rsidRPr="00BB3553">
        <w:rPr>
          <w:rFonts w:ascii="Arial" w:eastAsia="Calibri" w:hAnsi="Arial" w:cs="Arial"/>
          <w:b/>
          <w:color w:val="000000"/>
        </w:rPr>
        <w:t>».</w:t>
      </w:r>
    </w:p>
    <w:p w:rsidR="00BB3553" w:rsidRPr="00BB3553" w:rsidRDefault="00BB3553" w:rsidP="00BB3553">
      <w:pPr>
        <w:jc w:val="center"/>
        <w:rPr>
          <w:rFonts w:ascii="Arial" w:eastAsia="Calibri" w:hAnsi="Arial" w:cs="Arial"/>
          <w:b/>
          <w:color w:val="000000"/>
        </w:rPr>
      </w:pPr>
      <w:r w:rsidRPr="00BB3553">
        <w:rPr>
          <w:rFonts w:ascii="Arial" w:eastAsia="Calibri" w:hAnsi="Arial" w:cs="Arial"/>
          <w:b/>
          <w:color w:val="000000"/>
        </w:rPr>
        <w:t xml:space="preserve">11.1. Паспорт Подпрограммы </w:t>
      </w:r>
      <w:r w:rsidRPr="00BB3553">
        <w:rPr>
          <w:rFonts w:ascii="Arial" w:eastAsia="Calibri" w:hAnsi="Arial" w:cs="Arial"/>
          <w:b/>
          <w:color w:val="000000"/>
          <w:lang w:val="en-US"/>
        </w:rPr>
        <w:t>IV</w:t>
      </w:r>
      <w:r w:rsidRPr="00BB3553">
        <w:rPr>
          <w:rFonts w:ascii="Arial" w:eastAsia="Calibri" w:hAnsi="Arial" w:cs="Arial"/>
          <w:b/>
          <w:color w:val="000000"/>
        </w:rPr>
        <w:t xml:space="preserve">  «</w:t>
      </w:r>
      <w:r w:rsidRPr="00BB3553">
        <w:rPr>
          <w:rFonts w:ascii="Arial" w:hAnsi="Arial" w:cs="Arial"/>
          <w:b/>
        </w:rPr>
        <w:t>Молодежь Подмосковья</w:t>
      </w:r>
      <w:r w:rsidRPr="00BB3553">
        <w:rPr>
          <w:rFonts w:ascii="Arial" w:eastAsia="Calibri" w:hAnsi="Arial" w:cs="Arial"/>
          <w:b/>
          <w:color w:val="000000"/>
        </w:rPr>
        <w:t>».</w:t>
      </w:r>
    </w:p>
    <w:p w:rsidR="00BB3553" w:rsidRPr="00BB3553" w:rsidRDefault="00BB3553" w:rsidP="00BB3553">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222"/>
        <w:gridCol w:w="1474"/>
        <w:gridCol w:w="1708"/>
        <w:gridCol w:w="1383"/>
        <w:gridCol w:w="1383"/>
        <w:gridCol w:w="1384"/>
      </w:tblGrid>
      <w:tr w:rsidR="00BB3553" w:rsidRPr="00BB3553" w:rsidTr="00BF4DCF">
        <w:tc>
          <w:tcPr>
            <w:tcW w:w="1526"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Муниципальный заказчик подпрограммы</w:t>
            </w:r>
          </w:p>
        </w:tc>
        <w:tc>
          <w:tcPr>
            <w:tcW w:w="13260" w:type="dxa"/>
            <w:gridSpan w:val="8"/>
            <w:shd w:val="clear" w:color="auto" w:fill="auto"/>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Управление по работе с молодежью администрации городского округа Люберцы Московской области</w:t>
            </w:r>
          </w:p>
        </w:tc>
      </w:tr>
      <w:tr w:rsidR="00BB3553" w:rsidRPr="00BB3553" w:rsidTr="00BF4DCF">
        <w:tc>
          <w:tcPr>
            <w:tcW w:w="1526" w:type="dxa"/>
            <w:vMerge w:val="restart"/>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Источники финансирования муниципальной программы, в том числе по годам:</w:t>
            </w:r>
          </w:p>
        </w:tc>
        <w:tc>
          <w:tcPr>
            <w:tcW w:w="1448" w:type="dxa"/>
            <w:vMerge w:val="restart"/>
            <w:shd w:val="clear" w:color="auto" w:fill="auto"/>
          </w:tcPr>
          <w:p w:rsidR="00BB3553" w:rsidRPr="00BB3553" w:rsidRDefault="00BB3553" w:rsidP="00BF4DCF">
            <w:pPr>
              <w:jc w:val="both"/>
              <w:rPr>
                <w:rFonts w:ascii="Arial" w:eastAsia="Calibri" w:hAnsi="Arial" w:cs="Arial"/>
                <w:color w:val="000000"/>
              </w:rPr>
            </w:pPr>
            <w:r w:rsidRPr="00BB3553">
              <w:rPr>
                <w:rFonts w:ascii="Arial" w:eastAsia="Calibri" w:hAnsi="Arial" w:cs="Arial"/>
                <w:color w:val="000000"/>
              </w:rPr>
              <w:t>Главный распорядитель бюджетных средств</w:t>
            </w:r>
          </w:p>
        </w:tc>
        <w:tc>
          <w:tcPr>
            <w:tcW w:w="1676" w:type="dxa"/>
            <w:vMerge w:val="restart"/>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Источник финансирования</w:t>
            </w:r>
          </w:p>
        </w:tc>
        <w:tc>
          <w:tcPr>
            <w:tcW w:w="10136" w:type="dxa"/>
            <w:gridSpan w:val="6"/>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Расходы, тыс.руб.</w:t>
            </w:r>
          </w:p>
        </w:tc>
      </w:tr>
      <w:tr w:rsidR="00BB3553" w:rsidRPr="00BB3553" w:rsidTr="00BF4DCF">
        <w:tc>
          <w:tcPr>
            <w:tcW w:w="1526" w:type="dxa"/>
            <w:vMerge/>
            <w:shd w:val="clear" w:color="auto" w:fill="auto"/>
          </w:tcPr>
          <w:p w:rsidR="00BB3553" w:rsidRPr="00BB3553" w:rsidRDefault="00BB3553" w:rsidP="00BF4DCF">
            <w:pPr>
              <w:jc w:val="center"/>
              <w:rPr>
                <w:rFonts w:ascii="Arial" w:eastAsia="Calibri" w:hAnsi="Arial" w:cs="Arial"/>
                <w:color w:val="000000"/>
              </w:rPr>
            </w:pPr>
          </w:p>
        </w:tc>
        <w:tc>
          <w:tcPr>
            <w:tcW w:w="1448" w:type="dxa"/>
            <w:vMerge/>
            <w:shd w:val="clear" w:color="auto" w:fill="auto"/>
          </w:tcPr>
          <w:p w:rsidR="00BB3553" w:rsidRPr="00BB3553" w:rsidRDefault="00BB3553" w:rsidP="00BF4DCF">
            <w:pPr>
              <w:jc w:val="center"/>
              <w:rPr>
                <w:rFonts w:ascii="Arial" w:eastAsia="Calibri" w:hAnsi="Arial" w:cs="Arial"/>
                <w:color w:val="000000"/>
              </w:rPr>
            </w:pPr>
          </w:p>
        </w:tc>
        <w:tc>
          <w:tcPr>
            <w:tcW w:w="1676" w:type="dxa"/>
            <w:vMerge/>
            <w:shd w:val="clear" w:color="auto" w:fill="auto"/>
          </w:tcPr>
          <w:p w:rsidR="00BB3553" w:rsidRPr="00BB3553" w:rsidRDefault="00BB3553" w:rsidP="00BF4DCF">
            <w:pPr>
              <w:jc w:val="center"/>
              <w:rPr>
                <w:rFonts w:ascii="Arial" w:eastAsia="Calibri" w:hAnsi="Arial" w:cs="Arial"/>
                <w:color w:val="000000"/>
              </w:rPr>
            </w:pPr>
          </w:p>
        </w:tc>
        <w:tc>
          <w:tcPr>
            <w:tcW w:w="1372"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2020 год</w:t>
            </w:r>
          </w:p>
        </w:tc>
        <w:tc>
          <w:tcPr>
            <w:tcW w:w="176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2021 год</w:t>
            </w:r>
          </w:p>
        </w:tc>
        <w:tc>
          <w:tcPr>
            <w:tcW w:w="212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2022 год</w:t>
            </w:r>
          </w:p>
        </w:tc>
        <w:tc>
          <w:tcPr>
            <w:tcW w:w="1623"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2023 год</w:t>
            </w:r>
          </w:p>
        </w:tc>
        <w:tc>
          <w:tcPr>
            <w:tcW w:w="1623"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2024 год</w:t>
            </w:r>
          </w:p>
        </w:tc>
        <w:tc>
          <w:tcPr>
            <w:tcW w:w="162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Итого</w:t>
            </w:r>
          </w:p>
        </w:tc>
      </w:tr>
      <w:tr w:rsidR="00BB3553" w:rsidRPr="00BB3553" w:rsidTr="00BF4DCF">
        <w:tc>
          <w:tcPr>
            <w:tcW w:w="1526" w:type="dxa"/>
            <w:vMerge/>
            <w:shd w:val="clear" w:color="auto" w:fill="auto"/>
          </w:tcPr>
          <w:p w:rsidR="00BB3553" w:rsidRPr="00BB3553" w:rsidRDefault="00BB3553" w:rsidP="00BF4DCF">
            <w:pPr>
              <w:jc w:val="center"/>
              <w:rPr>
                <w:rFonts w:ascii="Arial" w:eastAsia="Calibri" w:hAnsi="Arial" w:cs="Arial"/>
                <w:color w:val="000000"/>
              </w:rPr>
            </w:pPr>
          </w:p>
        </w:tc>
        <w:tc>
          <w:tcPr>
            <w:tcW w:w="1448" w:type="dxa"/>
            <w:vMerge w:val="restart"/>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Администрация городского округа Люберцы</w:t>
            </w:r>
          </w:p>
        </w:tc>
        <w:tc>
          <w:tcPr>
            <w:tcW w:w="1676"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Всего: в том числе:</w:t>
            </w:r>
          </w:p>
        </w:tc>
        <w:tc>
          <w:tcPr>
            <w:tcW w:w="1372"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13 434,92</w:t>
            </w:r>
          </w:p>
        </w:tc>
        <w:tc>
          <w:tcPr>
            <w:tcW w:w="176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13 434,92</w:t>
            </w:r>
          </w:p>
        </w:tc>
        <w:tc>
          <w:tcPr>
            <w:tcW w:w="212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13 434,92</w:t>
            </w:r>
          </w:p>
        </w:tc>
        <w:tc>
          <w:tcPr>
            <w:tcW w:w="1623"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13 434,92</w:t>
            </w:r>
          </w:p>
        </w:tc>
        <w:tc>
          <w:tcPr>
            <w:tcW w:w="1623"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13 434,92</w:t>
            </w:r>
          </w:p>
        </w:tc>
        <w:tc>
          <w:tcPr>
            <w:tcW w:w="162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67 174,60</w:t>
            </w:r>
          </w:p>
        </w:tc>
      </w:tr>
      <w:tr w:rsidR="00BB3553" w:rsidRPr="00BB3553" w:rsidTr="00BF4DCF">
        <w:tc>
          <w:tcPr>
            <w:tcW w:w="1526" w:type="dxa"/>
            <w:vMerge/>
            <w:shd w:val="clear" w:color="auto" w:fill="auto"/>
          </w:tcPr>
          <w:p w:rsidR="00BB3553" w:rsidRPr="00BB3553" w:rsidRDefault="00BB3553" w:rsidP="00BF4DCF">
            <w:pPr>
              <w:jc w:val="center"/>
              <w:rPr>
                <w:rFonts w:ascii="Arial" w:eastAsia="Calibri" w:hAnsi="Arial" w:cs="Arial"/>
                <w:color w:val="000000"/>
              </w:rPr>
            </w:pPr>
          </w:p>
        </w:tc>
        <w:tc>
          <w:tcPr>
            <w:tcW w:w="1448" w:type="dxa"/>
            <w:vMerge/>
            <w:shd w:val="clear" w:color="auto" w:fill="auto"/>
          </w:tcPr>
          <w:p w:rsidR="00BB3553" w:rsidRPr="00BB3553" w:rsidRDefault="00BB3553" w:rsidP="00BF4DCF">
            <w:pPr>
              <w:jc w:val="center"/>
              <w:rPr>
                <w:rFonts w:ascii="Arial" w:eastAsia="Calibri" w:hAnsi="Arial" w:cs="Arial"/>
                <w:color w:val="000000"/>
              </w:rPr>
            </w:pPr>
          </w:p>
        </w:tc>
        <w:tc>
          <w:tcPr>
            <w:tcW w:w="1676" w:type="dxa"/>
            <w:shd w:val="clear" w:color="auto" w:fill="auto"/>
          </w:tcPr>
          <w:p w:rsidR="00BB3553" w:rsidRPr="00BB3553" w:rsidRDefault="00BB3553" w:rsidP="00BF4DCF">
            <w:pPr>
              <w:rPr>
                <w:rFonts w:ascii="Arial" w:eastAsia="Calibri" w:hAnsi="Arial" w:cs="Arial"/>
                <w:color w:val="000000"/>
              </w:rPr>
            </w:pPr>
            <w:r w:rsidRPr="00BB3553">
              <w:rPr>
                <w:rFonts w:ascii="Arial" w:eastAsia="Calibri" w:hAnsi="Arial" w:cs="Arial"/>
                <w:color w:val="000000"/>
              </w:rPr>
              <w:t xml:space="preserve">Средства бюджета городского </w:t>
            </w:r>
            <w:r w:rsidRPr="00BB3553">
              <w:rPr>
                <w:rFonts w:ascii="Arial" w:eastAsia="Calibri" w:hAnsi="Arial" w:cs="Arial"/>
                <w:color w:val="000000"/>
              </w:rPr>
              <w:lastRenderedPageBreak/>
              <w:t>округа Люберцы</w:t>
            </w:r>
          </w:p>
        </w:tc>
        <w:tc>
          <w:tcPr>
            <w:tcW w:w="1372"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lastRenderedPageBreak/>
              <w:t>13 434,92</w:t>
            </w:r>
          </w:p>
        </w:tc>
        <w:tc>
          <w:tcPr>
            <w:tcW w:w="176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13 434,92</w:t>
            </w:r>
          </w:p>
        </w:tc>
        <w:tc>
          <w:tcPr>
            <w:tcW w:w="2128"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13 434,92</w:t>
            </w:r>
          </w:p>
        </w:tc>
        <w:tc>
          <w:tcPr>
            <w:tcW w:w="1623"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13 434,92</w:t>
            </w:r>
          </w:p>
        </w:tc>
        <w:tc>
          <w:tcPr>
            <w:tcW w:w="1623"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13 434,92</w:t>
            </w:r>
          </w:p>
        </w:tc>
        <w:tc>
          <w:tcPr>
            <w:tcW w:w="1625"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67 174,60</w:t>
            </w:r>
          </w:p>
        </w:tc>
      </w:tr>
      <w:tr w:rsidR="00BB3553" w:rsidRPr="00BB3553" w:rsidTr="00BF4DCF">
        <w:tc>
          <w:tcPr>
            <w:tcW w:w="1526" w:type="dxa"/>
            <w:vMerge/>
            <w:shd w:val="clear" w:color="auto" w:fill="auto"/>
          </w:tcPr>
          <w:p w:rsidR="00BB3553" w:rsidRPr="00BB3553" w:rsidRDefault="00BB3553" w:rsidP="00BF4DCF">
            <w:pPr>
              <w:jc w:val="center"/>
              <w:rPr>
                <w:rFonts w:ascii="Arial" w:eastAsia="Calibri" w:hAnsi="Arial" w:cs="Arial"/>
                <w:color w:val="000000"/>
              </w:rPr>
            </w:pPr>
          </w:p>
        </w:tc>
        <w:tc>
          <w:tcPr>
            <w:tcW w:w="1448" w:type="dxa"/>
            <w:vMerge/>
            <w:shd w:val="clear" w:color="auto" w:fill="auto"/>
          </w:tcPr>
          <w:p w:rsidR="00BB3553" w:rsidRPr="00BB3553" w:rsidRDefault="00BB3553" w:rsidP="00BF4DCF">
            <w:pPr>
              <w:jc w:val="center"/>
              <w:rPr>
                <w:rFonts w:ascii="Arial" w:eastAsia="Calibri" w:hAnsi="Arial" w:cs="Arial"/>
                <w:color w:val="000000"/>
              </w:rPr>
            </w:pPr>
          </w:p>
        </w:tc>
        <w:tc>
          <w:tcPr>
            <w:tcW w:w="1676" w:type="dxa"/>
            <w:shd w:val="clear" w:color="auto" w:fill="auto"/>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372" w:type="dxa"/>
            <w:shd w:val="clear" w:color="auto" w:fill="auto"/>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765" w:type="dxa"/>
            <w:shd w:val="clear" w:color="auto" w:fill="auto"/>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2128" w:type="dxa"/>
            <w:shd w:val="clear" w:color="auto" w:fill="auto"/>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623" w:type="dxa"/>
            <w:shd w:val="clear" w:color="auto" w:fill="auto"/>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623" w:type="dxa"/>
            <w:shd w:val="clear" w:color="auto" w:fill="auto"/>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625" w:type="dxa"/>
            <w:shd w:val="clear" w:color="auto" w:fill="auto"/>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r>
    </w:tbl>
    <w:p w:rsidR="00BB3553" w:rsidRPr="00BB3553" w:rsidRDefault="00BB3553" w:rsidP="00BB3553">
      <w:pPr>
        <w:jc w:val="center"/>
        <w:rPr>
          <w:rFonts w:ascii="Arial" w:eastAsia="Calibri" w:hAnsi="Arial" w:cs="Arial"/>
          <w:b/>
        </w:rPr>
      </w:pPr>
    </w:p>
    <w:p w:rsidR="00BB3553" w:rsidRPr="00BB3553" w:rsidRDefault="00BB3553" w:rsidP="00BB3553">
      <w:pPr>
        <w:jc w:val="center"/>
        <w:rPr>
          <w:rFonts w:ascii="Arial" w:eastAsia="Calibri" w:hAnsi="Arial" w:cs="Arial"/>
          <w:b/>
          <w:color w:val="000000"/>
        </w:rPr>
      </w:pPr>
      <w:r w:rsidRPr="00BB3553">
        <w:rPr>
          <w:rFonts w:ascii="Arial" w:eastAsia="Calibri" w:hAnsi="Arial" w:cs="Arial"/>
          <w:b/>
          <w:color w:val="000000"/>
        </w:rPr>
        <w:t xml:space="preserve">11.2. Характеристика сферы реализации Подпрограммы </w:t>
      </w:r>
      <w:r w:rsidRPr="00BB3553">
        <w:rPr>
          <w:rFonts w:ascii="Arial" w:eastAsia="Calibri" w:hAnsi="Arial" w:cs="Arial"/>
          <w:b/>
          <w:color w:val="000000"/>
          <w:lang w:val="en-US"/>
        </w:rPr>
        <w:t>IV</w:t>
      </w:r>
      <w:r w:rsidRPr="00BB3553">
        <w:rPr>
          <w:rFonts w:ascii="Arial" w:eastAsia="Calibri" w:hAnsi="Arial" w:cs="Arial"/>
          <w:b/>
          <w:color w:val="000000"/>
        </w:rPr>
        <w:t xml:space="preserve">  «</w:t>
      </w:r>
      <w:r w:rsidRPr="00BB3553">
        <w:rPr>
          <w:rFonts w:ascii="Arial" w:hAnsi="Arial" w:cs="Arial"/>
          <w:b/>
        </w:rPr>
        <w:t>Молодежь Подмосковья</w:t>
      </w:r>
      <w:r w:rsidRPr="00BB3553">
        <w:rPr>
          <w:rFonts w:ascii="Arial" w:eastAsia="Calibri" w:hAnsi="Arial" w:cs="Arial"/>
          <w:b/>
          <w:color w:val="000000"/>
        </w:rPr>
        <w:t>».</w:t>
      </w:r>
    </w:p>
    <w:p w:rsidR="00BB3553" w:rsidRPr="00BB3553" w:rsidRDefault="00BB3553" w:rsidP="00BB3553">
      <w:pPr>
        <w:jc w:val="center"/>
        <w:rPr>
          <w:rFonts w:ascii="Arial" w:eastAsia="Calibri" w:hAnsi="Arial" w:cs="Arial"/>
          <w:b/>
          <w:color w:val="000000"/>
        </w:rPr>
      </w:pPr>
    </w:p>
    <w:p w:rsidR="00BB3553" w:rsidRPr="00BB3553" w:rsidRDefault="00BB3553" w:rsidP="0000256F">
      <w:pPr>
        <w:shd w:val="clear" w:color="auto" w:fill="FFFFFF"/>
        <w:jc w:val="both"/>
        <w:textAlignment w:val="baseline"/>
        <w:rPr>
          <w:rFonts w:ascii="Arial" w:hAnsi="Arial" w:cs="Arial"/>
          <w:spacing w:val="2"/>
        </w:rPr>
      </w:pPr>
      <w:r w:rsidRPr="00BB3553">
        <w:rPr>
          <w:rFonts w:ascii="Arial" w:eastAsia="Calibri" w:hAnsi="Arial" w:cs="Arial"/>
          <w:color w:val="000000"/>
        </w:rPr>
        <w:tab/>
        <w:t>Под</w:t>
      </w:r>
      <w:r w:rsidRPr="00BB3553">
        <w:rPr>
          <w:rFonts w:ascii="Arial" w:hAnsi="Arial" w:cs="Arial"/>
          <w:spacing w:val="2"/>
        </w:rPr>
        <w:t>программа «</w:t>
      </w:r>
      <w:r w:rsidRPr="00BB3553">
        <w:rPr>
          <w:rFonts w:ascii="Arial" w:hAnsi="Arial" w:cs="Arial"/>
        </w:rPr>
        <w:t>Молодежь Подмосковья»</w:t>
      </w:r>
      <w:r w:rsidRPr="00BB3553">
        <w:rPr>
          <w:rFonts w:ascii="Arial" w:hAnsi="Arial" w:cs="Arial"/>
          <w:spacing w:val="2"/>
        </w:rPr>
        <w:t xml:space="preserve"> является официальным документом, определяющим систему реализации молодёжной политики на территории округа, комплексом целенаправленных мероприятий по работе с молодёжью. Программа направлена на создание условий для всестороннего развития молодого поколения, поддержки молодёжных общественных объединений, развития инфраструктуры молодёжной политики округа. Выбор основных направлений молодёжной политики, основан с учётом интересов, потребностей, и запросов молодых жителей округа.</w:t>
      </w:r>
    </w:p>
    <w:p w:rsidR="00BB3553" w:rsidRPr="00BB3553" w:rsidRDefault="00BB3553" w:rsidP="0000256F">
      <w:pPr>
        <w:shd w:val="clear" w:color="auto" w:fill="FFFFFF"/>
        <w:jc w:val="both"/>
        <w:textAlignment w:val="baseline"/>
        <w:rPr>
          <w:rFonts w:ascii="Arial" w:hAnsi="Arial" w:cs="Arial"/>
          <w:spacing w:val="2"/>
        </w:rPr>
      </w:pPr>
      <w:r w:rsidRPr="00BB3553">
        <w:rPr>
          <w:rFonts w:ascii="Arial" w:hAnsi="Arial" w:cs="Arial"/>
          <w:spacing w:val="2"/>
        </w:rPr>
        <w:t>Подпрограмма реализует требования «Закона Московской области от 01.12.2003 № 155/2003-ОЗ «О государственной молодежной политике в Московской области» и разработана на основе нормативных правовых актов в сфере государственной молодежной политики. Разработка Программы обусловлена необходимостью формирования условий для поддержки, самореализации и гражданского становления молодых жителей округа в возрасте от 14 до 30 лет. Подпрограмма носит комплексный характер и обеспечивает последовательность в реализации системы мер по работе с молодежью, направленной на создание правовых, экономических и организационных условий для развития личности, поддержки молодежных общественных объединений в целях повышения социального благополучия молодежи.</w:t>
      </w:r>
    </w:p>
    <w:p w:rsidR="00BB3553" w:rsidRPr="00BB3553" w:rsidRDefault="00BB3553" w:rsidP="0000256F">
      <w:pPr>
        <w:shd w:val="clear" w:color="auto" w:fill="FFFFFF"/>
        <w:jc w:val="both"/>
        <w:textAlignment w:val="baseline"/>
        <w:rPr>
          <w:rFonts w:ascii="Arial" w:hAnsi="Arial" w:cs="Arial"/>
          <w:spacing w:val="2"/>
        </w:rPr>
      </w:pPr>
      <w:r w:rsidRPr="00BB3553">
        <w:rPr>
          <w:rFonts w:ascii="Arial" w:hAnsi="Arial" w:cs="Arial"/>
          <w:spacing w:val="2"/>
        </w:rPr>
        <w:t>Работа с молодежью в городском округе Люберцы осуществляется в отношении молодых жителей в возрасте от 14 до 30 лет, количество которых составляет 62453 человек.</w:t>
      </w:r>
    </w:p>
    <w:p w:rsidR="00BB3553" w:rsidRPr="00BB3553" w:rsidRDefault="00BB3553" w:rsidP="0000256F">
      <w:pPr>
        <w:shd w:val="clear" w:color="auto" w:fill="FFFFFF"/>
        <w:jc w:val="both"/>
        <w:textAlignment w:val="baseline"/>
        <w:rPr>
          <w:rFonts w:ascii="Arial" w:hAnsi="Arial" w:cs="Arial"/>
          <w:spacing w:val="2"/>
        </w:rPr>
      </w:pPr>
      <w:r w:rsidRPr="00BB3553">
        <w:rPr>
          <w:rFonts w:ascii="Arial" w:hAnsi="Arial" w:cs="Arial"/>
          <w:spacing w:val="2"/>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 Молодежь является одним из наиболее активных слоев общества, который имеет потенциальный вес в развитии городского округа Люберцы, что, в свою очередь, обуславливает недопустимость недооценки роли и места молодежи в развитии общества.</w:t>
      </w:r>
    </w:p>
    <w:p w:rsidR="00BB3553" w:rsidRPr="00BB3553" w:rsidRDefault="00BB3553" w:rsidP="0000256F">
      <w:pPr>
        <w:shd w:val="clear" w:color="auto" w:fill="FFFFFF"/>
        <w:jc w:val="both"/>
        <w:textAlignment w:val="baseline"/>
        <w:rPr>
          <w:rFonts w:ascii="Arial" w:hAnsi="Arial" w:cs="Arial"/>
          <w:spacing w:val="2"/>
        </w:rPr>
      </w:pPr>
      <w:r w:rsidRPr="00BB3553">
        <w:rPr>
          <w:rFonts w:ascii="Arial" w:hAnsi="Arial" w:cs="Arial"/>
          <w:spacing w:val="2"/>
        </w:rPr>
        <w:t xml:space="preserve">С 2009 года с целью развития молодёжного парламентаризма проводятся выборы и формирование Молодёжного Парламента общеобразовательных учреждений городского округа Люберцы и Молодёжного Парламента при Совете депутатов округа. В помещении по адресу: г.Люберцы ул. Мира 19 ведет работу общественная приемная молодёжного парламента городского округа Люберцы и Московского областного Молодёжного Парламента, которая занимается вопросами исключительно молодёжной тематики. Для организации выборной кампании активно привлекается и ведет свою работу Молодежная территориальная избирательная комиссия городского округа Люберцы. </w:t>
      </w:r>
    </w:p>
    <w:p w:rsidR="00BB3553" w:rsidRPr="00BB3553" w:rsidRDefault="00BB3553" w:rsidP="0000256F">
      <w:pPr>
        <w:shd w:val="clear" w:color="auto" w:fill="FFFFFF"/>
        <w:jc w:val="both"/>
        <w:textAlignment w:val="baseline"/>
        <w:rPr>
          <w:rFonts w:ascii="Arial" w:hAnsi="Arial" w:cs="Arial"/>
          <w:spacing w:val="2"/>
        </w:rPr>
      </w:pPr>
      <w:r w:rsidRPr="00BB3553">
        <w:rPr>
          <w:rFonts w:ascii="Arial" w:hAnsi="Arial" w:cs="Arial"/>
          <w:spacing w:val="2"/>
        </w:rPr>
        <w:lastRenderedPageBreak/>
        <w:t>Городской округ Люберцы широко представлен учреждениями высшего и среднего профессионального образования (6 учреждений). Студенческая молодежь городского округа представляет многочисленную социальную категорию – это около 10000 молодых людей. В целях консолидации студенческого общественного движения, наиболее полного использования потенциала студенчества в социально-экономических преобразованиях Создан Совет студенческой молодежи при Молодежном парламенте при Совете депутатов городского округа Люберцы. Инициатива лидеров студенческих советов и  активистов получает самую всестороннюю поддержку.</w:t>
      </w:r>
    </w:p>
    <w:p w:rsidR="00BB3553" w:rsidRPr="00BB3553" w:rsidRDefault="00BB3553" w:rsidP="0000256F">
      <w:pPr>
        <w:shd w:val="clear" w:color="auto" w:fill="FFFFFF"/>
        <w:jc w:val="both"/>
        <w:textAlignment w:val="baseline"/>
        <w:rPr>
          <w:rFonts w:ascii="Arial" w:hAnsi="Arial" w:cs="Arial"/>
          <w:spacing w:val="2"/>
        </w:rPr>
      </w:pPr>
      <w:r w:rsidRPr="00BB3553">
        <w:rPr>
          <w:rFonts w:ascii="Arial" w:hAnsi="Arial" w:cs="Arial"/>
          <w:spacing w:val="2"/>
        </w:rPr>
        <w:t xml:space="preserve"> Молодежные общественные организации ведут активную работу с администрацией городского округа Люберцы. Поддержка молодежных общественно значимых инициатив является важным условием развития системы молодежной политики на муниципальном уровне. Люберецкое отделение Общероссийской общественной организации «Российский союз Молодежи», Молодая Гвардия «Единой России», Люберецкий штаб регионального отделения Всероссийского детско-юношеского военно-патриотического общественного движения «Юнармия» Московской области – основные молодежные общественные организации, ведущие активную деятельность на территории округа.</w:t>
      </w:r>
    </w:p>
    <w:p w:rsidR="00BB3553" w:rsidRPr="00BB3553" w:rsidRDefault="00BB3553" w:rsidP="0000256F">
      <w:pPr>
        <w:shd w:val="clear" w:color="auto" w:fill="FFFFFF"/>
        <w:jc w:val="both"/>
        <w:textAlignment w:val="baseline"/>
        <w:rPr>
          <w:rFonts w:ascii="Arial" w:hAnsi="Arial" w:cs="Arial"/>
          <w:spacing w:val="2"/>
        </w:rPr>
      </w:pPr>
      <w:r w:rsidRPr="00BB3553">
        <w:rPr>
          <w:rFonts w:ascii="Arial" w:hAnsi="Arial" w:cs="Arial"/>
          <w:spacing w:val="2"/>
        </w:rPr>
        <w:t xml:space="preserve"> Проходит большая работа по развитию в городском округе Люберцы волонтерского движения. Ребята, изъявившие желание учувствовать в волонтерском движении проходят специальное обучение. Молодые люберчане принимают  участие в качестве волонтеров на Международном авиасалоне МАКС, в бодровольческой акции «Свет в окне», в рамках которой оказывается значительная помощь ветеранам Великой Отечественной войны и  инвалидам на дому, в мероприятиях Международного Форума «Технологии в машиностроении». Молодые люди получают соответствующие записи  в своих волонтерских книжках.  Записи в волонтерских книжках учитываются в учебных заведениях при прохождении  практики и поступлении в учреждения высшего профессионального образования.</w:t>
      </w:r>
    </w:p>
    <w:p w:rsidR="00BB3553" w:rsidRPr="00BB3553" w:rsidRDefault="00BB3553" w:rsidP="0000256F">
      <w:pPr>
        <w:shd w:val="clear" w:color="auto" w:fill="FFFFFF"/>
        <w:jc w:val="both"/>
        <w:textAlignment w:val="baseline"/>
        <w:rPr>
          <w:rFonts w:ascii="Arial" w:hAnsi="Arial" w:cs="Arial"/>
          <w:spacing w:val="2"/>
        </w:rPr>
      </w:pPr>
      <w:r w:rsidRPr="00BB3553">
        <w:rPr>
          <w:rFonts w:ascii="Arial" w:hAnsi="Arial" w:cs="Arial"/>
          <w:spacing w:val="2"/>
        </w:rPr>
        <w:t xml:space="preserve"> В рамках трудового воспитания, молодежь участвует в экологических акциях и субботниках: «Эко-тусовка», акции «Студенческий лес», «Лес Победы», «Наш лес. Посади свое дерево», «Плогинг в Подмосковье» в рамках, которых благоустраиваются и приводятся в порядок территории лесничеств, парков, водоемов городского округа Люберцы. В целях развития работы с молодежью в городском округе Люберцы предоставляются помещения для организации работы по месту жительства. Работает муниципальное учреждение по работе с молодежью «Молодежный клуб» городского округа Люберцы, автономная некоммерческая организация Комплексный молодежный центр «Орбита», площадью 304 кв.м. – в торгово-развлекательном  центре «Орбита», представлены помещения площадью 156 кв.м. и проведены ремонтные работы – в 7-8 микрорайоне северной части города Люберцы, в микрорайоне «Высшая школа» передано помещение под работу военно-патриотического клуба для подростков и молодежи. Развивается и осуществляется свою деятельность молодежный медиа-центр городского округа Люберцы  «Люб Медиа».</w:t>
      </w:r>
    </w:p>
    <w:p w:rsidR="00BB3553" w:rsidRPr="00BB3553" w:rsidRDefault="00BB3553" w:rsidP="0000256F">
      <w:pPr>
        <w:shd w:val="clear" w:color="auto" w:fill="FFFFFF"/>
        <w:jc w:val="both"/>
        <w:textAlignment w:val="baseline"/>
        <w:rPr>
          <w:rFonts w:ascii="Arial" w:hAnsi="Arial" w:cs="Arial"/>
          <w:spacing w:val="2"/>
        </w:rPr>
      </w:pPr>
      <w:r w:rsidRPr="00BB3553">
        <w:rPr>
          <w:rFonts w:ascii="Arial" w:hAnsi="Arial" w:cs="Arial"/>
          <w:spacing w:val="2"/>
        </w:rPr>
        <w:t>Подпрограмма призвана определить меры по повышению эффективности работы с молодежью в соответствии с приоритетами молодежной политики, реализация которых обеспечит  решение важнейших задач социально-экономического развития городского округа Люберцы.</w:t>
      </w:r>
    </w:p>
    <w:p w:rsidR="00BB3553" w:rsidRPr="00BB3553" w:rsidRDefault="00BB3553" w:rsidP="0000256F">
      <w:pPr>
        <w:tabs>
          <w:tab w:val="left" w:pos="7007"/>
        </w:tabs>
        <w:jc w:val="both"/>
        <w:rPr>
          <w:rFonts w:ascii="Arial" w:eastAsia="Calibri" w:hAnsi="Arial" w:cs="Arial"/>
          <w:b/>
          <w:color w:val="000000"/>
        </w:rPr>
      </w:pPr>
    </w:p>
    <w:p w:rsidR="00BB3553" w:rsidRPr="00BB3553" w:rsidRDefault="00BB3553" w:rsidP="0000256F">
      <w:pPr>
        <w:tabs>
          <w:tab w:val="left" w:pos="7007"/>
        </w:tabs>
        <w:jc w:val="both"/>
        <w:rPr>
          <w:rFonts w:ascii="Arial" w:eastAsia="Calibri" w:hAnsi="Arial" w:cs="Arial"/>
          <w:b/>
          <w:color w:val="000000"/>
        </w:rPr>
      </w:pPr>
    </w:p>
    <w:p w:rsidR="00BB3553" w:rsidRPr="00BB3553" w:rsidRDefault="00BB3553" w:rsidP="00BB3553">
      <w:pPr>
        <w:jc w:val="center"/>
        <w:rPr>
          <w:rFonts w:ascii="Arial" w:eastAsia="Calibri" w:hAnsi="Arial" w:cs="Arial"/>
          <w:b/>
          <w:color w:val="000000"/>
        </w:rPr>
      </w:pPr>
      <w:r w:rsidRPr="00BB3553">
        <w:rPr>
          <w:rFonts w:ascii="Arial" w:eastAsia="Calibri" w:hAnsi="Arial" w:cs="Arial"/>
          <w:b/>
        </w:rPr>
        <w:t xml:space="preserve">11.3. Перечень мероприятий Подпрограммы </w:t>
      </w:r>
      <w:r w:rsidRPr="00BB3553">
        <w:rPr>
          <w:rFonts w:ascii="Arial" w:eastAsia="Calibri" w:hAnsi="Arial" w:cs="Arial"/>
          <w:b/>
          <w:color w:val="000000"/>
          <w:lang w:val="en-US"/>
        </w:rPr>
        <w:t>IV</w:t>
      </w:r>
      <w:r w:rsidRPr="00BB3553">
        <w:rPr>
          <w:rFonts w:ascii="Arial" w:eastAsia="Calibri" w:hAnsi="Arial" w:cs="Arial"/>
          <w:b/>
          <w:color w:val="000000"/>
        </w:rPr>
        <w:t xml:space="preserve">  «</w:t>
      </w:r>
      <w:r w:rsidRPr="00BB3553">
        <w:rPr>
          <w:rFonts w:ascii="Arial" w:hAnsi="Arial" w:cs="Arial"/>
          <w:b/>
        </w:rPr>
        <w:t>Молодежь Подмосковья</w:t>
      </w:r>
      <w:r w:rsidRPr="00BB3553">
        <w:rPr>
          <w:rFonts w:ascii="Arial" w:eastAsia="Calibri" w:hAnsi="Arial" w:cs="Arial"/>
          <w:b/>
          <w:color w:val="000000"/>
        </w:rPr>
        <w:t>».</w:t>
      </w:r>
    </w:p>
    <w:p w:rsidR="00BB3553" w:rsidRPr="00BB3553" w:rsidRDefault="00BB3553" w:rsidP="00BB3553">
      <w:pPr>
        <w:jc w:val="center"/>
        <w:rPr>
          <w:rFonts w:ascii="Arial" w:eastAsia="Calibri" w:hAnsi="Arial" w:cs="Arial"/>
          <w:b/>
        </w:rPr>
      </w:pPr>
    </w:p>
    <w:tbl>
      <w:tblPr>
        <w:tblW w:w="1559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000" w:firstRow="0" w:lastRow="0" w:firstColumn="0" w:lastColumn="0" w:noHBand="0" w:noVBand="0"/>
      </w:tblPr>
      <w:tblGrid>
        <w:gridCol w:w="426"/>
        <w:gridCol w:w="2552"/>
        <w:gridCol w:w="1276"/>
        <w:gridCol w:w="1134"/>
        <w:gridCol w:w="1275"/>
        <w:gridCol w:w="1135"/>
        <w:gridCol w:w="992"/>
        <w:gridCol w:w="850"/>
        <w:gridCol w:w="851"/>
        <w:gridCol w:w="992"/>
        <w:gridCol w:w="851"/>
        <w:gridCol w:w="1133"/>
        <w:gridCol w:w="2126"/>
      </w:tblGrid>
      <w:tr w:rsidR="00BB3553" w:rsidRPr="00BB3553" w:rsidTr="00BF4DCF">
        <w:trPr>
          <w:trHeight w:val="175"/>
        </w:trPr>
        <w:tc>
          <w:tcPr>
            <w:tcW w:w="426" w:type="dxa"/>
            <w:vMerge w:val="restart"/>
            <w:shd w:val="clear" w:color="auto" w:fill="FFFFFF"/>
          </w:tcPr>
          <w:p w:rsidR="00BB3553" w:rsidRPr="00BB3553" w:rsidRDefault="00BB3553" w:rsidP="00BF4DCF">
            <w:pPr>
              <w:pStyle w:val="ConsPlusNormal"/>
              <w:jc w:val="center"/>
              <w:rPr>
                <w:sz w:val="24"/>
                <w:szCs w:val="24"/>
              </w:rPr>
            </w:pPr>
            <w:r w:rsidRPr="00BB3553">
              <w:rPr>
                <w:sz w:val="24"/>
                <w:szCs w:val="24"/>
              </w:rPr>
              <w:t>№ п/п</w:t>
            </w:r>
          </w:p>
        </w:tc>
        <w:tc>
          <w:tcPr>
            <w:tcW w:w="2552" w:type="dxa"/>
            <w:vMerge w:val="restart"/>
            <w:shd w:val="clear" w:color="auto" w:fill="FFFFFF"/>
          </w:tcPr>
          <w:p w:rsidR="00BB3553" w:rsidRPr="00BB3553" w:rsidRDefault="00BB3553" w:rsidP="00BF4DCF">
            <w:pPr>
              <w:pStyle w:val="ConsPlusNormal"/>
              <w:rPr>
                <w:sz w:val="24"/>
                <w:szCs w:val="24"/>
              </w:rPr>
            </w:pPr>
            <w:r w:rsidRPr="00BB3553">
              <w:rPr>
                <w:sz w:val="24"/>
                <w:szCs w:val="24"/>
              </w:rPr>
              <w:t>Мероприятия</w:t>
            </w:r>
          </w:p>
          <w:p w:rsidR="00BB3553" w:rsidRPr="00BB3553" w:rsidRDefault="00BB3553" w:rsidP="00BF4DCF">
            <w:pPr>
              <w:pStyle w:val="ConsPlusNormal"/>
              <w:rPr>
                <w:sz w:val="24"/>
                <w:szCs w:val="24"/>
              </w:rPr>
            </w:pPr>
            <w:r w:rsidRPr="00BB3553">
              <w:rPr>
                <w:sz w:val="24"/>
                <w:szCs w:val="24"/>
              </w:rPr>
              <w:t>подпрограммы</w:t>
            </w:r>
          </w:p>
        </w:tc>
        <w:tc>
          <w:tcPr>
            <w:tcW w:w="1276" w:type="dxa"/>
            <w:vMerge w:val="restart"/>
            <w:tcBorders>
              <w:right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Срок исполнения мероприятий</w:t>
            </w:r>
          </w:p>
          <w:p w:rsidR="00BB3553" w:rsidRPr="00BB3553" w:rsidRDefault="00BB3553" w:rsidP="00BF4DCF">
            <w:pPr>
              <w:jc w:val="center"/>
              <w:rPr>
                <w:rFonts w:ascii="Arial" w:hAnsi="Arial" w:cs="Arial"/>
              </w:rPr>
            </w:pPr>
          </w:p>
        </w:tc>
        <w:tc>
          <w:tcPr>
            <w:tcW w:w="1275" w:type="dxa"/>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Всего</w:t>
            </w:r>
          </w:p>
          <w:p w:rsidR="00BB3553" w:rsidRPr="00BB3553" w:rsidRDefault="00BB3553" w:rsidP="00BF4DCF">
            <w:pPr>
              <w:pStyle w:val="ConsPlusNormal"/>
              <w:ind w:firstLine="0"/>
              <w:rPr>
                <w:sz w:val="24"/>
                <w:szCs w:val="24"/>
              </w:rPr>
            </w:pPr>
            <w:r w:rsidRPr="00BB3553">
              <w:rPr>
                <w:sz w:val="24"/>
                <w:szCs w:val="24"/>
              </w:rPr>
              <w:t>(тыс. руб.)</w:t>
            </w:r>
          </w:p>
        </w:tc>
        <w:tc>
          <w:tcPr>
            <w:tcW w:w="4536" w:type="dxa"/>
            <w:gridSpan w:val="5"/>
            <w:shd w:val="clear" w:color="auto" w:fill="FFFFFF"/>
          </w:tcPr>
          <w:p w:rsidR="00BB3553" w:rsidRPr="00BB3553" w:rsidRDefault="00BB3553" w:rsidP="00BF4DCF">
            <w:pPr>
              <w:pStyle w:val="ConsPlusNormal"/>
              <w:jc w:val="center"/>
              <w:rPr>
                <w:sz w:val="24"/>
                <w:szCs w:val="24"/>
              </w:rPr>
            </w:pPr>
            <w:r w:rsidRPr="00BB3553">
              <w:rPr>
                <w:sz w:val="24"/>
                <w:szCs w:val="24"/>
              </w:rPr>
              <w:t>Объем финансирования по годам (тыс. руб.)</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Ответственный</w:t>
            </w:r>
          </w:p>
          <w:p w:rsidR="00BB3553" w:rsidRPr="00BB3553" w:rsidRDefault="00BB3553" w:rsidP="00BF4DCF">
            <w:pPr>
              <w:pStyle w:val="ConsPlusNormal"/>
              <w:ind w:firstLine="0"/>
              <w:rPr>
                <w:sz w:val="24"/>
                <w:szCs w:val="24"/>
              </w:rPr>
            </w:pPr>
            <w:r w:rsidRPr="00BB3553">
              <w:rPr>
                <w:sz w:val="24"/>
                <w:szCs w:val="24"/>
              </w:rPr>
              <w:t>за выполнение мероприятия программы</w:t>
            </w:r>
          </w:p>
        </w:tc>
        <w:tc>
          <w:tcPr>
            <w:tcW w:w="2126"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Результаты выполнения мероприятий программы</w:t>
            </w:r>
          </w:p>
        </w:tc>
      </w:tr>
      <w:tr w:rsidR="00BB3553" w:rsidRPr="00BB3553" w:rsidTr="00BF4DCF">
        <w:trPr>
          <w:trHeight w:val="716"/>
        </w:trPr>
        <w:tc>
          <w:tcPr>
            <w:tcW w:w="426" w:type="dxa"/>
            <w:vMerge/>
            <w:shd w:val="clear" w:color="auto" w:fill="FFFFFF"/>
          </w:tcPr>
          <w:p w:rsidR="00BB3553" w:rsidRPr="00BB3553" w:rsidRDefault="00BB3553" w:rsidP="00BF4DCF">
            <w:pPr>
              <w:jc w:val="center"/>
              <w:rPr>
                <w:rFonts w:ascii="Arial" w:hAnsi="Arial" w:cs="Arial"/>
              </w:rPr>
            </w:pPr>
          </w:p>
        </w:tc>
        <w:tc>
          <w:tcPr>
            <w:tcW w:w="2552" w:type="dxa"/>
            <w:vMerge/>
            <w:shd w:val="clear" w:color="auto" w:fill="FFFFFF"/>
          </w:tcPr>
          <w:p w:rsidR="00BB3553" w:rsidRPr="00BB3553" w:rsidRDefault="00BB3553" w:rsidP="00BF4DCF">
            <w:pPr>
              <w:rPr>
                <w:rFonts w:ascii="Arial" w:hAnsi="Arial" w:cs="Arial"/>
              </w:rPr>
            </w:pPr>
          </w:p>
        </w:tc>
        <w:tc>
          <w:tcPr>
            <w:tcW w:w="1276" w:type="dxa"/>
            <w:vMerge/>
            <w:tcBorders>
              <w:right w:val="single" w:sz="4" w:space="0" w:color="auto"/>
            </w:tcBorders>
            <w:shd w:val="clear" w:color="auto" w:fill="FFFFFF"/>
          </w:tcPr>
          <w:p w:rsidR="00BB3553" w:rsidRPr="00BB3553" w:rsidRDefault="00BB3553" w:rsidP="00BF4DCF">
            <w:pP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vMerge/>
            <w:tcBorders>
              <w:left w:val="single" w:sz="4" w:space="0" w:color="auto"/>
            </w:tcBorders>
            <w:shd w:val="clear" w:color="auto" w:fill="FFFFFF"/>
          </w:tcPr>
          <w:p w:rsidR="00BB3553" w:rsidRPr="00BB3553" w:rsidRDefault="00BB3553" w:rsidP="00BF4DCF">
            <w:pPr>
              <w:rPr>
                <w:rFonts w:ascii="Arial" w:hAnsi="Arial" w:cs="Arial"/>
              </w:rPr>
            </w:pPr>
          </w:p>
        </w:tc>
        <w:tc>
          <w:tcPr>
            <w:tcW w:w="1135" w:type="dxa"/>
            <w:vMerge/>
            <w:shd w:val="clear" w:color="auto" w:fill="FFFFFF"/>
          </w:tcPr>
          <w:p w:rsidR="00BB3553" w:rsidRPr="00BB3553" w:rsidRDefault="00BB3553" w:rsidP="00BF4DCF">
            <w:pPr>
              <w:rPr>
                <w:rFonts w:ascii="Arial" w:hAnsi="Arial" w:cs="Arial"/>
              </w:rPr>
            </w:pPr>
          </w:p>
        </w:tc>
        <w:tc>
          <w:tcPr>
            <w:tcW w:w="992" w:type="dxa"/>
            <w:shd w:val="clear" w:color="auto" w:fill="FFFFFF"/>
          </w:tcPr>
          <w:p w:rsidR="00BB3553" w:rsidRPr="00BB3553" w:rsidRDefault="00BB3553" w:rsidP="00BF4DCF">
            <w:pPr>
              <w:pStyle w:val="ConsPlusNormal"/>
              <w:ind w:firstLine="0"/>
              <w:rPr>
                <w:sz w:val="24"/>
                <w:szCs w:val="24"/>
              </w:rPr>
            </w:pPr>
            <w:r w:rsidRPr="00BB3553">
              <w:rPr>
                <w:sz w:val="24"/>
                <w:szCs w:val="24"/>
              </w:rPr>
              <w:t>2020  год</w:t>
            </w:r>
          </w:p>
        </w:tc>
        <w:tc>
          <w:tcPr>
            <w:tcW w:w="850" w:type="dxa"/>
            <w:shd w:val="clear" w:color="auto" w:fill="FFFFFF"/>
          </w:tcPr>
          <w:p w:rsidR="00BB3553" w:rsidRPr="00BB3553" w:rsidRDefault="00BB3553" w:rsidP="00BF4DCF">
            <w:pPr>
              <w:pStyle w:val="ConsPlusNormal"/>
              <w:ind w:firstLine="0"/>
              <w:rPr>
                <w:sz w:val="24"/>
                <w:szCs w:val="24"/>
              </w:rPr>
            </w:pPr>
            <w:r w:rsidRPr="00BB3553">
              <w:rPr>
                <w:sz w:val="24"/>
                <w:szCs w:val="24"/>
              </w:rPr>
              <w:t>2021</w:t>
            </w:r>
            <w:r w:rsidRPr="00BB3553">
              <w:rPr>
                <w:sz w:val="24"/>
                <w:szCs w:val="24"/>
                <w:lang w:val="en-US"/>
              </w:rPr>
              <w:t xml:space="preserve"> </w:t>
            </w:r>
            <w:r w:rsidRPr="00BB3553">
              <w:rPr>
                <w:sz w:val="24"/>
                <w:szCs w:val="24"/>
              </w:rPr>
              <w:t>год</w:t>
            </w:r>
          </w:p>
        </w:tc>
        <w:tc>
          <w:tcPr>
            <w:tcW w:w="851" w:type="dxa"/>
            <w:shd w:val="clear" w:color="auto" w:fill="FFFFFF"/>
          </w:tcPr>
          <w:p w:rsidR="00BB3553" w:rsidRPr="00BB3553" w:rsidRDefault="00BB3553" w:rsidP="00BF4DCF">
            <w:pPr>
              <w:pStyle w:val="ConsPlusNormal"/>
              <w:ind w:firstLine="0"/>
              <w:rPr>
                <w:sz w:val="24"/>
                <w:szCs w:val="24"/>
              </w:rPr>
            </w:pPr>
            <w:r w:rsidRPr="00BB3553">
              <w:rPr>
                <w:sz w:val="24"/>
                <w:szCs w:val="24"/>
              </w:rPr>
              <w:t>2022</w:t>
            </w:r>
            <w:r w:rsidRPr="00BB3553">
              <w:rPr>
                <w:sz w:val="24"/>
                <w:szCs w:val="24"/>
                <w:lang w:val="en-US"/>
              </w:rPr>
              <w:t xml:space="preserve"> </w:t>
            </w:r>
            <w:r w:rsidRPr="00BB3553">
              <w:rPr>
                <w:sz w:val="24"/>
                <w:szCs w:val="24"/>
              </w:rPr>
              <w:t>год</w:t>
            </w:r>
          </w:p>
        </w:tc>
        <w:tc>
          <w:tcPr>
            <w:tcW w:w="992" w:type="dxa"/>
            <w:shd w:val="clear" w:color="auto" w:fill="FFFFFF"/>
          </w:tcPr>
          <w:p w:rsidR="00BB3553" w:rsidRPr="00BB3553" w:rsidRDefault="00BB3553" w:rsidP="00BF4DCF">
            <w:pPr>
              <w:pStyle w:val="ConsPlusNormal"/>
              <w:ind w:firstLine="0"/>
              <w:rPr>
                <w:sz w:val="24"/>
                <w:szCs w:val="24"/>
              </w:rPr>
            </w:pPr>
            <w:r w:rsidRPr="00BB3553">
              <w:rPr>
                <w:sz w:val="24"/>
                <w:szCs w:val="24"/>
              </w:rPr>
              <w:t xml:space="preserve">2023 </w:t>
            </w:r>
            <w:r w:rsidRPr="00BB3553">
              <w:rPr>
                <w:sz w:val="24"/>
                <w:szCs w:val="24"/>
                <w:lang w:val="en-US"/>
              </w:rPr>
              <w:t xml:space="preserve"> </w:t>
            </w:r>
            <w:r w:rsidRPr="00BB3553">
              <w:rPr>
                <w:sz w:val="24"/>
                <w:szCs w:val="24"/>
              </w:rPr>
              <w:t>год</w:t>
            </w:r>
          </w:p>
        </w:tc>
        <w:tc>
          <w:tcPr>
            <w:tcW w:w="851" w:type="dxa"/>
            <w:shd w:val="clear" w:color="auto" w:fill="FFFFFF"/>
          </w:tcPr>
          <w:p w:rsidR="00BB3553" w:rsidRPr="00BB3553" w:rsidRDefault="00BB3553" w:rsidP="00BF4DCF">
            <w:pPr>
              <w:rPr>
                <w:rFonts w:ascii="Arial" w:hAnsi="Arial" w:cs="Arial"/>
              </w:rPr>
            </w:pPr>
            <w:r w:rsidRPr="00BB3553">
              <w:rPr>
                <w:rFonts w:ascii="Arial" w:hAnsi="Arial" w:cs="Arial"/>
              </w:rPr>
              <w:t xml:space="preserve">2024 </w:t>
            </w:r>
            <w:r w:rsidRPr="00BB3553">
              <w:rPr>
                <w:rFonts w:ascii="Arial" w:hAnsi="Arial" w:cs="Arial"/>
                <w:lang w:val="en-US"/>
              </w:rPr>
              <w:t xml:space="preserve"> </w:t>
            </w:r>
            <w:r w:rsidRPr="00BB3553">
              <w:rPr>
                <w:rFonts w:ascii="Arial" w:hAnsi="Arial" w:cs="Arial"/>
              </w:rPr>
              <w:t>год</w:t>
            </w:r>
          </w:p>
        </w:tc>
        <w:tc>
          <w:tcPr>
            <w:tcW w:w="1133" w:type="dxa"/>
            <w:vMerge/>
            <w:shd w:val="clear" w:color="auto" w:fill="FFFFFF"/>
          </w:tcPr>
          <w:p w:rsidR="00BB3553" w:rsidRPr="00BB3553" w:rsidRDefault="00BB3553" w:rsidP="00BF4DCF">
            <w:pPr>
              <w:rPr>
                <w:rFonts w:ascii="Arial" w:hAnsi="Arial" w:cs="Arial"/>
              </w:rPr>
            </w:pPr>
          </w:p>
        </w:tc>
        <w:tc>
          <w:tcPr>
            <w:tcW w:w="2126" w:type="dxa"/>
            <w:vMerge/>
            <w:shd w:val="clear" w:color="auto" w:fill="FFFFFF"/>
          </w:tcPr>
          <w:p w:rsidR="00BB3553" w:rsidRPr="00BB3553" w:rsidRDefault="00BB3553" w:rsidP="00BF4DCF">
            <w:pPr>
              <w:rPr>
                <w:rFonts w:ascii="Arial" w:hAnsi="Arial" w:cs="Arial"/>
              </w:rPr>
            </w:pPr>
          </w:p>
        </w:tc>
      </w:tr>
      <w:tr w:rsidR="00BB3553" w:rsidRPr="00BB3553" w:rsidTr="00BF4DCF">
        <w:trPr>
          <w:trHeight w:val="147"/>
        </w:trPr>
        <w:tc>
          <w:tcPr>
            <w:tcW w:w="426" w:type="dxa"/>
            <w:tcBorders>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lang w:val="en-US"/>
              </w:rPr>
              <w:t>1</w:t>
            </w:r>
          </w:p>
        </w:tc>
        <w:tc>
          <w:tcPr>
            <w:tcW w:w="2552" w:type="dxa"/>
            <w:tcBorders>
              <w:bottom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t>2</w:t>
            </w:r>
          </w:p>
        </w:tc>
        <w:tc>
          <w:tcPr>
            <w:tcW w:w="1276" w:type="dxa"/>
            <w:tcBorders>
              <w:bottom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3</w:t>
            </w:r>
          </w:p>
        </w:tc>
        <w:tc>
          <w:tcPr>
            <w:tcW w:w="1134" w:type="dxa"/>
            <w:tcBorders>
              <w:top w:val="single" w:sz="4" w:space="0" w:color="auto"/>
              <w:bottom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4</w:t>
            </w:r>
          </w:p>
        </w:tc>
        <w:tc>
          <w:tcPr>
            <w:tcW w:w="1275"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5</w:t>
            </w:r>
          </w:p>
        </w:tc>
        <w:tc>
          <w:tcPr>
            <w:tcW w:w="1135" w:type="dxa"/>
            <w:tcBorders>
              <w:bottom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t>6</w:t>
            </w:r>
          </w:p>
        </w:tc>
        <w:tc>
          <w:tcPr>
            <w:tcW w:w="992" w:type="dxa"/>
            <w:tcBorders>
              <w:bottom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t>7</w:t>
            </w:r>
          </w:p>
        </w:tc>
        <w:tc>
          <w:tcPr>
            <w:tcW w:w="850"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8</w:t>
            </w:r>
          </w:p>
        </w:tc>
        <w:tc>
          <w:tcPr>
            <w:tcW w:w="851"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9</w:t>
            </w:r>
          </w:p>
        </w:tc>
        <w:tc>
          <w:tcPr>
            <w:tcW w:w="992"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10</w:t>
            </w:r>
          </w:p>
        </w:tc>
        <w:tc>
          <w:tcPr>
            <w:tcW w:w="851"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11</w:t>
            </w:r>
          </w:p>
        </w:tc>
        <w:tc>
          <w:tcPr>
            <w:tcW w:w="1133"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12</w:t>
            </w:r>
          </w:p>
        </w:tc>
        <w:tc>
          <w:tcPr>
            <w:tcW w:w="2126"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13</w:t>
            </w:r>
          </w:p>
        </w:tc>
      </w:tr>
      <w:tr w:rsidR="00BB3553" w:rsidRPr="00BB3553" w:rsidTr="00BF4DCF">
        <w:trPr>
          <w:trHeight w:val="308"/>
        </w:trPr>
        <w:tc>
          <w:tcPr>
            <w:tcW w:w="426"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w:t>
            </w:r>
          </w:p>
        </w:tc>
        <w:tc>
          <w:tcPr>
            <w:tcW w:w="2552"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b/>
                <w:sz w:val="24"/>
                <w:szCs w:val="24"/>
              </w:rPr>
            </w:pPr>
            <w:r w:rsidRPr="00BB3553">
              <w:rPr>
                <w:b/>
                <w:sz w:val="24"/>
                <w:szCs w:val="24"/>
              </w:rPr>
              <w:t>Основное мероприятие 01.</w:t>
            </w:r>
            <w:r w:rsidRPr="00BB3553">
              <w:rPr>
                <w:sz w:val="24"/>
                <w:szCs w:val="24"/>
              </w:rPr>
              <w:t xml:space="preserve"> Организация и проведение мероприятий по гражданско-патриотическому и духовно-нравственному воспитанию молодежи, а также </w:t>
            </w:r>
            <w:r w:rsidRPr="00BB3553">
              <w:rPr>
                <w:sz w:val="24"/>
                <w:szCs w:val="24"/>
              </w:rPr>
              <w:lastRenderedPageBreak/>
              <w:t>по вовлечению молодежи в международное, межрегиональное и межмуниципальное сотрудничество</w:t>
            </w: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16781,77</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67 174,60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13 434,92</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13 434,92</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13 434,92</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13 434,92</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13 434,92</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Управление по работе с молодежью городского округа Люберцы Московской </w:t>
            </w:r>
            <w:r w:rsidRPr="00BB3553">
              <w:rPr>
                <w:sz w:val="24"/>
                <w:szCs w:val="24"/>
              </w:rPr>
              <w:lastRenderedPageBreak/>
              <w:t xml:space="preserve">области </w:t>
            </w:r>
          </w:p>
        </w:tc>
        <w:tc>
          <w:tcPr>
            <w:tcW w:w="2126"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Реализация молодежной политики в городском округе Люберцы Московской области.</w:t>
            </w:r>
          </w:p>
        </w:tc>
      </w:tr>
      <w:tr w:rsidR="00BB3553" w:rsidRPr="00BB3553" w:rsidTr="00BF4DCF">
        <w:trPr>
          <w:trHeight w:val="795"/>
        </w:trPr>
        <w:tc>
          <w:tcPr>
            <w:tcW w:w="426"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b/>
                <w:sz w:val="24"/>
                <w:szCs w:val="24"/>
              </w:rPr>
            </w:pP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0,00</w:t>
            </w:r>
          </w:p>
        </w:tc>
        <w:tc>
          <w:tcPr>
            <w:tcW w:w="1133" w:type="dxa"/>
            <w:vMerge/>
            <w:shd w:val="clear" w:color="auto" w:fill="FFFFFF"/>
          </w:tcPr>
          <w:p w:rsidR="00BB3553" w:rsidRPr="00BB3553" w:rsidRDefault="00BB3553" w:rsidP="00BF4DCF">
            <w:pPr>
              <w:pStyle w:val="ConsPlusNormal"/>
              <w:ind w:firstLine="0"/>
              <w:rPr>
                <w:sz w:val="24"/>
                <w:szCs w:val="24"/>
              </w:rPr>
            </w:pPr>
          </w:p>
        </w:tc>
        <w:tc>
          <w:tcPr>
            <w:tcW w:w="2126" w:type="dxa"/>
            <w:vMerge/>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214"/>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c>
          <w:tcPr>
            <w:tcW w:w="1276" w:type="dxa"/>
            <w:tcBorders>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16781,77</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 xml:space="preserve">67 </w:t>
            </w:r>
            <w:r w:rsidRPr="00BB3553">
              <w:rPr>
                <w:rFonts w:ascii="Arial" w:hAnsi="Arial" w:cs="Arial"/>
                <w:bCs/>
                <w:color w:val="000000"/>
              </w:rPr>
              <w:lastRenderedPageBreak/>
              <w:t>174,60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lastRenderedPageBreak/>
              <w:t xml:space="preserve">13 </w:t>
            </w:r>
            <w:r w:rsidRPr="00BB3553">
              <w:rPr>
                <w:rFonts w:ascii="Arial" w:hAnsi="Arial" w:cs="Arial"/>
                <w:color w:val="000000"/>
              </w:rPr>
              <w:lastRenderedPageBreak/>
              <w:t>434,92</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lastRenderedPageBreak/>
              <w:t xml:space="preserve">13 </w:t>
            </w:r>
            <w:r w:rsidRPr="00BB3553">
              <w:rPr>
                <w:rFonts w:ascii="Arial" w:hAnsi="Arial" w:cs="Arial"/>
                <w:color w:val="000000"/>
              </w:rPr>
              <w:lastRenderedPageBreak/>
              <w:t>434,92</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lastRenderedPageBreak/>
              <w:t xml:space="preserve">13 </w:t>
            </w:r>
            <w:r w:rsidRPr="00BB3553">
              <w:rPr>
                <w:rFonts w:ascii="Arial" w:hAnsi="Arial" w:cs="Arial"/>
                <w:color w:val="000000"/>
              </w:rPr>
              <w:lastRenderedPageBreak/>
              <w:t>434,92</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lastRenderedPageBreak/>
              <w:t xml:space="preserve">13 </w:t>
            </w:r>
            <w:r w:rsidRPr="00BB3553">
              <w:rPr>
                <w:rFonts w:ascii="Arial" w:hAnsi="Arial" w:cs="Arial"/>
                <w:color w:val="000000"/>
              </w:rPr>
              <w:lastRenderedPageBreak/>
              <w:t>434,92</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lastRenderedPageBreak/>
              <w:t xml:space="preserve">13 </w:t>
            </w:r>
            <w:r w:rsidRPr="00BB3553">
              <w:rPr>
                <w:rFonts w:ascii="Arial" w:hAnsi="Arial" w:cs="Arial"/>
                <w:color w:val="000000"/>
              </w:rPr>
              <w:lastRenderedPageBreak/>
              <w:t>434,92</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774"/>
        </w:trPr>
        <w:tc>
          <w:tcPr>
            <w:tcW w:w="426"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1.1.</w:t>
            </w:r>
          </w:p>
        </w:tc>
        <w:tc>
          <w:tcPr>
            <w:tcW w:w="2552"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1.1. Организация и проведение мероприятий по гражданско-патриотическому и духовно-нравственному воспитанию молодежи</w:t>
            </w: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5000,00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25 000,00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Управление по работе с молодежью городского округа Люберц</w:t>
            </w:r>
            <w:r>
              <w:rPr>
                <w:sz w:val="24"/>
                <w:szCs w:val="24"/>
              </w:rPr>
              <w:t>я</w:t>
            </w:r>
            <w:r w:rsidRPr="00BB3553">
              <w:rPr>
                <w:sz w:val="24"/>
                <w:szCs w:val="24"/>
              </w:rPr>
              <w:t xml:space="preserve">ы Московской области </w:t>
            </w:r>
          </w:p>
        </w:tc>
        <w:tc>
          <w:tcPr>
            <w:tcW w:w="2126"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Реализация молодежной политики в городском округе Люберцы Московской области.</w:t>
            </w:r>
          </w:p>
        </w:tc>
      </w:tr>
      <w:tr w:rsidR="00BB3553" w:rsidRPr="00BB3553" w:rsidTr="00BF4DCF">
        <w:trPr>
          <w:trHeight w:val="298"/>
        </w:trPr>
        <w:tc>
          <w:tcPr>
            <w:tcW w:w="426"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blPrEx>
          <w:tblBorders>
            <w:insideH w:val="nil"/>
          </w:tblBorders>
        </w:tblPrEx>
        <w:trPr>
          <w:trHeight w:val="206"/>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jc w:val="center"/>
              <w:rPr>
                <w:rFonts w:ascii="Arial" w:hAnsi="Arial" w:cs="Arial"/>
              </w:rPr>
            </w:pPr>
          </w:p>
        </w:tc>
        <w:tc>
          <w:tcPr>
            <w:tcW w:w="2552"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5000,00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25 000,00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5 000,00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BF4DCF">
        <w:trPr>
          <w:trHeight w:val="736"/>
        </w:trPr>
        <w:tc>
          <w:tcPr>
            <w:tcW w:w="426"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1.2.</w:t>
            </w:r>
          </w:p>
        </w:tc>
        <w:tc>
          <w:tcPr>
            <w:tcW w:w="2552"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1.2. Организация и проведение мероприятий по обучению, переобучению, повышению квалификации и обмену опытом специалистов</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Реализация молодежной политики в городском округе Люберцы Московской области.</w:t>
            </w:r>
          </w:p>
        </w:tc>
      </w:tr>
      <w:tr w:rsidR="00BB3553" w:rsidRPr="00BB3553" w:rsidTr="00BF4DCF">
        <w:trPr>
          <w:trHeight w:val="326"/>
        </w:trPr>
        <w:tc>
          <w:tcPr>
            <w:tcW w:w="426" w:type="dxa"/>
            <w:vMerge/>
            <w:shd w:val="clear" w:color="auto" w:fill="FFFFFF"/>
          </w:tcPr>
          <w:p w:rsidR="00BB3553" w:rsidRPr="00BB3553" w:rsidRDefault="00BB3553" w:rsidP="00BF4DCF">
            <w:pPr>
              <w:pStyle w:val="ConsPlusNormal"/>
              <w:ind w:firstLine="0"/>
              <w:rPr>
                <w:sz w:val="24"/>
                <w:szCs w:val="24"/>
              </w:rPr>
            </w:pPr>
          </w:p>
        </w:tc>
        <w:tc>
          <w:tcPr>
            <w:tcW w:w="2552" w:type="dxa"/>
            <w:vMerge/>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top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blPrEx>
          <w:tblBorders>
            <w:insideH w:val="nil"/>
          </w:tblBorders>
        </w:tblPrEx>
        <w:trPr>
          <w:trHeight w:val="320"/>
        </w:trPr>
        <w:tc>
          <w:tcPr>
            <w:tcW w:w="426" w:type="dxa"/>
            <w:vMerge/>
            <w:tcBorders>
              <w:bottom w:val="single" w:sz="4" w:space="0" w:color="auto"/>
            </w:tcBorders>
            <w:shd w:val="clear" w:color="auto" w:fill="FFFFFF"/>
          </w:tcPr>
          <w:p w:rsidR="00BB3553" w:rsidRPr="00BB3553" w:rsidRDefault="00BB3553" w:rsidP="00BF4DCF">
            <w:pPr>
              <w:jc w:val="center"/>
              <w:rPr>
                <w:rFonts w:ascii="Arial" w:hAnsi="Arial" w:cs="Arial"/>
              </w:rPr>
            </w:pPr>
          </w:p>
        </w:tc>
        <w:tc>
          <w:tcPr>
            <w:tcW w:w="2552" w:type="dxa"/>
            <w:vMerge/>
            <w:tcBorders>
              <w:bottom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bottom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bottom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bottom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BF4DCF">
        <w:trPr>
          <w:trHeight w:val="625"/>
        </w:trPr>
        <w:tc>
          <w:tcPr>
            <w:tcW w:w="426"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lastRenderedPageBreak/>
              <w:t>1.3.</w:t>
            </w:r>
          </w:p>
        </w:tc>
        <w:tc>
          <w:tcPr>
            <w:tcW w:w="2552"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1.3. Проведение мероприятий по обеспечению занятости несовершеннолетних</w:t>
            </w: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Реализация молодежной политики в городском округе Люберцы Московской области.</w:t>
            </w:r>
          </w:p>
        </w:tc>
      </w:tr>
      <w:tr w:rsidR="00BB3553" w:rsidRPr="00BB3553" w:rsidTr="00BF4DCF">
        <w:trPr>
          <w:trHeight w:val="398"/>
        </w:trPr>
        <w:tc>
          <w:tcPr>
            <w:tcW w:w="426"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2552" w:type="dxa"/>
            <w:vMerge/>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208"/>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c>
          <w:tcPr>
            <w:tcW w:w="1276" w:type="dxa"/>
            <w:tcBorders>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BF4DCF">
        <w:trPr>
          <w:trHeight w:val="640"/>
        </w:trPr>
        <w:tc>
          <w:tcPr>
            <w:tcW w:w="426" w:type="dxa"/>
            <w:vMerge w:val="restart"/>
            <w:tcBorders>
              <w:top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1.4.</w:t>
            </w:r>
          </w:p>
        </w:tc>
        <w:tc>
          <w:tcPr>
            <w:tcW w:w="2552" w:type="dxa"/>
            <w:vMerge w:val="restart"/>
            <w:tcBorders>
              <w:top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1.4. Проведение капитального ремонта, технического переоснащения и благоустройства территорий учреждений в сфере молодежной политики</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Управление по работе с молодежью городского округа Люберцы Московской области </w:t>
            </w:r>
          </w:p>
        </w:tc>
        <w:tc>
          <w:tcPr>
            <w:tcW w:w="2126"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Реализация молодежной политики в городском округе Люберцы Московской области.</w:t>
            </w:r>
          </w:p>
        </w:tc>
      </w:tr>
      <w:tr w:rsidR="00BB3553" w:rsidRPr="00BB3553" w:rsidTr="00BF4DCF">
        <w:trPr>
          <w:trHeight w:val="385"/>
        </w:trPr>
        <w:tc>
          <w:tcPr>
            <w:tcW w:w="426" w:type="dxa"/>
            <w:vMerge/>
            <w:tcBorders>
              <w:top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top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ind w:firstLine="0"/>
              <w:rPr>
                <w:sz w:val="24"/>
                <w:szCs w:val="24"/>
              </w:rPr>
            </w:pPr>
          </w:p>
        </w:tc>
      </w:tr>
      <w:tr w:rsidR="00BB3553" w:rsidRPr="00BB3553" w:rsidTr="00BF4DCF">
        <w:tblPrEx>
          <w:tblBorders>
            <w:insideH w:val="nil"/>
          </w:tblBorders>
        </w:tblPrEx>
        <w:trPr>
          <w:trHeight w:val="209"/>
        </w:trPr>
        <w:tc>
          <w:tcPr>
            <w:tcW w:w="426" w:type="dxa"/>
            <w:vMerge/>
            <w:tcBorders>
              <w:bottom w:val="single" w:sz="4" w:space="0" w:color="auto"/>
            </w:tcBorders>
            <w:shd w:val="clear" w:color="auto" w:fill="FFFFFF"/>
          </w:tcPr>
          <w:p w:rsidR="00BB3553" w:rsidRPr="00BB3553" w:rsidRDefault="00BB3553" w:rsidP="00BF4DCF">
            <w:pPr>
              <w:jc w:val="center"/>
              <w:rPr>
                <w:rFonts w:ascii="Arial" w:hAnsi="Arial" w:cs="Arial"/>
              </w:rPr>
            </w:pPr>
          </w:p>
        </w:tc>
        <w:tc>
          <w:tcPr>
            <w:tcW w:w="2552" w:type="dxa"/>
            <w:vMerge/>
            <w:tcBorders>
              <w:bottom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bottom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bottom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bottom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BF4DCF">
        <w:trPr>
          <w:trHeight w:val="468"/>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1.5.</w:t>
            </w:r>
          </w:p>
        </w:tc>
        <w:tc>
          <w:tcPr>
            <w:tcW w:w="2552" w:type="dxa"/>
            <w:vMerge w:val="restart"/>
            <w:tcBorders>
              <w:top w:val="single" w:sz="4" w:space="0" w:color="auto"/>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 xml:space="preserve">1.5. Расходы на обеспечение деятельности (оказание услуг) муниципальных учреждений в сфере </w:t>
            </w:r>
            <w:r w:rsidRPr="00BB3553">
              <w:rPr>
                <w:sz w:val="24"/>
                <w:szCs w:val="24"/>
              </w:rPr>
              <w:lastRenderedPageBreak/>
              <w:t>молодежной политики</w:t>
            </w:r>
          </w:p>
        </w:tc>
        <w:tc>
          <w:tcPr>
            <w:tcW w:w="1276" w:type="dxa"/>
            <w:tcBorders>
              <w:top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11781,77</w:t>
            </w:r>
          </w:p>
        </w:tc>
        <w:tc>
          <w:tcPr>
            <w:tcW w:w="1135"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42 174,60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850"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Управление по работе с молодежью городско</w:t>
            </w:r>
            <w:r w:rsidRPr="00BB3553">
              <w:rPr>
                <w:sz w:val="24"/>
                <w:szCs w:val="24"/>
              </w:rPr>
              <w:lastRenderedPageBreak/>
              <w:t xml:space="preserve">го округа Люберцы Московской области </w:t>
            </w:r>
          </w:p>
        </w:tc>
        <w:tc>
          <w:tcPr>
            <w:tcW w:w="2126" w:type="dxa"/>
            <w:vMerge w:val="restart"/>
            <w:tcBorders>
              <w:top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 xml:space="preserve">Реализация молодежной политики в городском округе Люберцы Московской </w:t>
            </w:r>
            <w:r w:rsidRPr="00BB3553">
              <w:rPr>
                <w:sz w:val="24"/>
                <w:szCs w:val="24"/>
              </w:rPr>
              <w:lastRenderedPageBreak/>
              <w:t>области.</w:t>
            </w:r>
          </w:p>
        </w:tc>
      </w:tr>
      <w:tr w:rsidR="00BB3553" w:rsidRPr="00BB3553" w:rsidTr="00BF4DCF">
        <w:trPr>
          <w:trHeight w:val="85"/>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top w:val="single" w:sz="4" w:space="0" w:color="auto"/>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tcBorders>
              <w:top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Внебюдж</w:t>
            </w:r>
            <w:r w:rsidRPr="00BB3553">
              <w:rPr>
                <w:rFonts w:ascii="Arial" w:hAnsi="Arial" w:cs="Arial"/>
              </w:rPr>
              <w:lastRenderedPageBreak/>
              <w:t>етные источники</w:t>
            </w:r>
          </w:p>
        </w:tc>
        <w:tc>
          <w:tcPr>
            <w:tcW w:w="1134" w:type="dxa"/>
            <w:vMerge/>
            <w:tcBorders>
              <w:top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top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BF4DCF">
        <w:trPr>
          <w:trHeight w:val="79"/>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11781,77</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42 174,60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8 434,92</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rPr>
                <w:sz w:val="24"/>
                <w:szCs w:val="24"/>
              </w:rPr>
            </w:pPr>
          </w:p>
        </w:tc>
      </w:tr>
      <w:tr w:rsidR="00BB3553" w:rsidRPr="00BB3553" w:rsidTr="00BF4DCF">
        <w:trPr>
          <w:trHeight w:val="382"/>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 xml:space="preserve"> 2.</w:t>
            </w: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b/>
                <w:sz w:val="24"/>
                <w:szCs w:val="24"/>
              </w:rPr>
            </w:pPr>
            <w:r w:rsidRPr="00BB3553">
              <w:rPr>
                <w:b/>
                <w:sz w:val="24"/>
                <w:szCs w:val="24"/>
              </w:rPr>
              <w:t xml:space="preserve">Основное мероприятие </w:t>
            </w:r>
            <w:r w:rsidRPr="00BB3553">
              <w:rPr>
                <w:b/>
                <w:sz w:val="24"/>
                <w:szCs w:val="24"/>
                <w:lang w:val="en-US"/>
              </w:rPr>
              <w:t>E</w:t>
            </w:r>
            <w:r w:rsidRPr="00BB3553">
              <w:rPr>
                <w:b/>
                <w:sz w:val="24"/>
                <w:szCs w:val="24"/>
              </w:rPr>
              <w:t>8.</w:t>
            </w:r>
          </w:p>
          <w:p w:rsidR="00BB3553" w:rsidRPr="00BB3553" w:rsidRDefault="00BB3553" w:rsidP="00BF4DCF">
            <w:pPr>
              <w:pStyle w:val="ConsPlusNormal"/>
              <w:ind w:firstLine="0"/>
              <w:rPr>
                <w:sz w:val="24"/>
                <w:szCs w:val="24"/>
              </w:rPr>
            </w:pPr>
            <w:r w:rsidRPr="00BB3553">
              <w:rPr>
                <w:sz w:val="24"/>
                <w:szCs w:val="24"/>
              </w:rPr>
              <w:t>Федеральный проект «Социальная активность»</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Управление по работе с молодежью городского округа Люберцы Московской области </w:t>
            </w:r>
          </w:p>
        </w:tc>
        <w:tc>
          <w:tcPr>
            <w:tcW w:w="2126"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Реализация молодежной политики в городском округе Люберцы Московской области.</w:t>
            </w:r>
          </w:p>
        </w:tc>
      </w:tr>
      <w:tr w:rsidR="00BB3553" w:rsidRPr="00BB3553" w:rsidTr="00BF4DCF">
        <w:trPr>
          <w:trHeight w:val="141"/>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b/>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rPr>
                <w:sz w:val="24"/>
                <w:szCs w:val="24"/>
              </w:rPr>
            </w:pPr>
          </w:p>
        </w:tc>
      </w:tr>
      <w:tr w:rsidR="00BB3553" w:rsidRPr="00BB3553" w:rsidTr="00BF4DCF">
        <w:trPr>
          <w:trHeight w:val="20"/>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rPr>
                <w:sz w:val="24"/>
                <w:szCs w:val="24"/>
              </w:rPr>
            </w:pPr>
          </w:p>
        </w:tc>
      </w:tr>
      <w:tr w:rsidR="00BB3553" w:rsidRPr="00BB3553" w:rsidTr="00BF4DCF">
        <w:trPr>
          <w:trHeight w:val="580"/>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2.1.</w:t>
            </w: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Е8.1. 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Управление по работе с молодежью городского округа Люберцы Московской области </w:t>
            </w:r>
          </w:p>
        </w:tc>
        <w:tc>
          <w:tcPr>
            <w:tcW w:w="2126"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Реализация молодежной политики в городском округе Люберцы Московской области.</w:t>
            </w:r>
          </w:p>
        </w:tc>
      </w:tr>
      <w:tr w:rsidR="00BB3553" w:rsidRPr="00BB3553" w:rsidTr="00BF4DCF">
        <w:trPr>
          <w:trHeight w:val="338"/>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rPr>
                <w:sz w:val="24"/>
                <w:szCs w:val="24"/>
              </w:rPr>
            </w:pPr>
          </w:p>
        </w:tc>
      </w:tr>
      <w:tr w:rsidR="00BB3553" w:rsidRPr="00BB3553" w:rsidTr="00BF4DCF">
        <w:trPr>
          <w:trHeight w:val="20"/>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b/>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rPr>
                <w:sz w:val="24"/>
                <w:szCs w:val="24"/>
              </w:rPr>
            </w:pPr>
          </w:p>
        </w:tc>
      </w:tr>
      <w:tr w:rsidR="00BB3553" w:rsidRPr="00BB3553" w:rsidTr="00BF4DCF">
        <w:trPr>
          <w:trHeight w:val="494"/>
        </w:trPr>
        <w:tc>
          <w:tcPr>
            <w:tcW w:w="426" w:type="dxa"/>
            <w:vMerge w:val="restart"/>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2.2.</w:t>
            </w:r>
          </w:p>
        </w:tc>
        <w:tc>
          <w:tcPr>
            <w:tcW w:w="2552" w:type="dxa"/>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Е8.2. Формирование эффективной системы выявления, поддержки и развития способностей и талантов у детей и молодежи</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 xml:space="preserve">Управление по работе с молодежью городского округа Люберцы Московской области </w:t>
            </w:r>
          </w:p>
        </w:tc>
        <w:tc>
          <w:tcPr>
            <w:tcW w:w="2126"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Реализация молодежной политики в городском округе Люберцы Московской области.</w:t>
            </w:r>
          </w:p>
        </w:tc>
      </w:tr>
      <w:tr w:rsidR="00BB3553" w:rsidRPr="00BB3553" w:rsidTr="00BF4DCF">
        <w:trPr>
          <w:trHeight w:val="253"/>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rPr>
                <w:sz w:val="24"/>
                <w:szCs w:val="24"/>
              </w:rPr>
            </w:pPr>
          </w:p>
        </w:tc>
      </w:tr>
      <w:tr w:rsidR="00BB3553" w:rsidRPr="00BB3553" w:rsidTr="00BF4DCF">
        <w:trPr>
          <w:trHeight w:val="105"/>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tcBorders>
            <w:shd w:val="clear" w:color="auto" w:fill="FFFFFF"/>
          </w:tcPr>
          <w:p w:rsidR="00BB3553" w:rsidRPr="00BB3553" w:rsidRDefault="00BB3553" w:rsidP="00BF4DCF">
            <w:pPr>
              <w:pStyle w:val="ConsPlusNormal"/>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rPr>
                <w:sz w:val="24"/>
                <w:szCs w:val="24"/>
              </w:rPr>
            </w:pPr>
          </w:p>
        </w:tc>
      </w:tr>
      <w:tr w:rsidR="00BB3553" w:rsidRPr="00BB3553" w:rsidTr="00BF4DCF">
        <w:trPr>
          <w:trHeight w:val="347"/>
        </w:trPr>
        <w:tc>
          <w:tcPr>
            <w:tcW w:w="2978" w:type="dxa"/>
            <w:gridSpan w:val="2"/>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Итого по подпрограмме «Молодежь Подмосковья»</w:t>
            </w: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16781,77</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67 174,60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1133" w:type="dxa"/>
            <w:vMerge w:val="restart"/>
            <w:shd w:val="clear" w:color="auto" w:fill="FFFFFF"/>
          </w:tcPr>
          <w:p w:rsidR="00BB3553" w:rsidRPr="00BB3553" w:rsidRDefault="00BB3553" w:rsidP="00BF4DCF">
            <w:pPr>
              <w:pStyle w:val="ConsPlusNormal"/>
              <w:rPr>
                <w:sz w:val="24"/>
                <w:szCs w:val="24"/>
              </w:rPr>
            </w:pPr>
          </w:p>
        </w:tc>
        <w:tc>
          <w:tcPr>
            <w:tcW w:w="2126" w:type="dxa"/>
            <w:vMerge w:val="restart"/>
            <w:shd w:val="clear" w:color="auto" w:fill="FFFFFF"/>
          </w:tcPr>
          <w:p w:rsidR="00BB3553" w:rsidRPr="00BB3553" w:rsidRDefault="00BB3553" w:rsidP="00BF4DCF">
            <w:pPr>
              <w:pStyle w:val="ConsPlusNormal"/>
              <w:rPr>
                <w:sz w:val="24"/>
                <w:szCs w:val="24"/>
              </w:rPr>
            </w:pPr>
          </w:p>
        </w:tc>
      </w:tr>
      <w:tr w:rsidR="00BB3553" w:rsidRPr="00BB3553" w:rsidTr="00BF4DCF">
        <w:trPr>
          <w:trHeight w:val="347"/>
        </w:trPr>
        <w:tc>
          <w:tcPr>
            <w:tcW w:w="2978" w:type="dxa"/>
            <w:gridSpan w:val="2"/>
            <w:vMerge/>
            <w:tcBorders>
              <w:left w:val="single" w:sz="4" w:space="0" w:color="auto"/>
            </w:tcBorders>
            <w:shd w:val="clear" w:color="auto" w:fill="FFFFFF"/>
          </w:tcPr>
          <w:p w:rsidR="00BB3553" w:rsidRPr="00BB3553" w:rsidRDefault="00BB3553" w:rsidP="00BF4DCF">
            <w:pPr>
              <w:pStyle w:val="ConsPlusNormal"/>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rPr>
                <w:sz w:val="24"/>
                <w:szCs w:val="24"/>
              </w:rPr>
            </w:pPr>
          </w:p>
        </w:tc>
      </w:tr>
      <w:tr w:rsidR="00BB3553" w:rsidRPr="00BB3553" w:rsidTr="00BF4DCF">
        <w:trPr>
          <w:trHeight w:val="347"/>
        </w:trPr>
        <w:tc>
          <w:tcPr>
            <w:tcW w:w="2978" w:type="dxa"/>
            <w:gridSpan w:val="2"/>
            <w:vMerge/>
            <w:tcBorders>
              <w:left w:val="single" w:sz="4" w:space="0" w:color="auto"/>
            </w:tcBorders>
            <w:shd w:val="clear" w:color="auto" w:fill="FFFFFF"/>
          </w:tcPr>
          <w:p w:rsidR="00BB3553" w:rsidRPr="00BB3553" w:rsidRDefault="00BB3553" w:rsidP="00BF4DCF">
            <w:pPr>
              <w:pStyle w:val="ConsPlusNormal"/>
              <w:rPr>
                <w:sz w:val="24"/>
                <w:szCs w:val="24"/>
              </w:rPr>
            </w:pPr>
          </w:p>
        </w:tc>
        <w:tc>
          <w:tcPr>
            <w:tcW w:w="1276" w:type="dxa"/>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16781,77</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67 174,60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13 434,92</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shd w:val="clear" w:color="auto" w:fill="FFFFFF"/>
          </w:tcPr>
          <w:p w:rsidR="00BB3553" w:rsidRPr="00BB3553" w:rsidRDefault="00BB3553" w:rsidP="00BF4DCF">
            <w:pPr>
              <w:pStyle w:val="ConsPlusNormal"/>
              <w:rPr>
                <w:sz w:val="24"/>
                <w:szCs w:val="24"/>
              </w:rPr>
            </w:pPr>
          </w:p>
        </w:tc>
      </w:tr>
    </w:tbl>
    <w:p w:rsidR="00BB3553" w:rsidRPr="00BB3553" w:rsidRDefault="00BB3553" w:rsidP="00BB3553">
      <w:pPr>
        <w:jc w:val="center"/>
        <w:rPr>
          <w:rFonts w:ascii="Arial" w:hAnsi="Arial" w:cs="Arial"/>
          <w:b/>
        </w:rPr>
      </w:pPr>
    </w:p>
    <w:p w:rsidR="00BB3553" w:rsidRPr="00BB3553" w:rsidRDefault="00BB3553" w:rsidP="00BB3553">
      <w:pPr>
        <w:jc w:val="center"/>
        <w:rPr>
          <w:rFonts w:ascii="Arial" w:eastAsia="Calibri" w:hAnsi="Arial" w:cs="Arial"/>
          <w:b/>
        </w:rPr>
      </w:pPr>
    </w:p>
    <w:p w:rsidR="00BB3553" w:rsidRPr="00BB3553" w:rsidRDefault="00BB3553" w:rsidP="00BB3553">
      <w:pPr>
        <w:jc w:val="center"/>
        <w:rPr>
          <w:rFonts w:ascii="Arial" w:eastAsia="Calibri" w:hAnsi="Arial" w:cs="Arial"/>
          <w:b/>
          <w:color w:val="000000"/>
        </w:rPr>
      </w:pPr>
      <w:r w:rsidRPr="00BB3553">
        <w:rPr>
          <w:rFonts w:ascii="Arial" w:eastAsia="Calibri" w:hAnsi="Arial" w:cs="Arial"/>
          <w:b/>
        </w:rPr>
        <w:t>12.</w:t>
      </w:r>
      <w:r w:rsidRPr="00BB3553">
        <w:rPr>
          <w:rFonts w:ascii="Arial" w:eastAsia="Calibri" w:hAnsi="Arial" w:cs="Arial"/>
          <w:b/>
          <w:color w:val="000000"/>
        </w:rPr>
        <w:t xml:space="preserve"> Подпрограмма </w:t>
      </w:r>
      <w:r w:rsidRPr="00BB3553">
        <w:rPr>
          <w:rFonts w:ascii="Arial" w:eastAsia="Calibri" w:hAnsi="Arial" w:cs="Arial"/>
          <w:b/>
          <w:color w:val="000000"/>
          <w:lang w:val="en-US"/>
        </w:rPr>
        <w:t>VI</w:t>
      </w:r>
      <w:r w:rsidRPr="00BB3553">
        <w:rPr>
          <w:rFonts w:ascii="Arial" w:eastAsia="Calibri" w:hAnsi="Arial" w:cs="Arial"/>
          <w:b/>
          <w:color w:val="000000"/>
        </w:rPr>
        <w:t xml:space="preserve"> «</w:t>
      </w:r>
      <w:r w:rsidRPr="00BB3553">
        <w:rPr>
          <w:rFonts w:ascii="Arial" w:hAnsi="Arial" w:cs="Arial"/>
          <w:b/>
        </w:rPr>
        <w:t>Развитие туризма в Московской области</w:t>
      </w:r>
      <w:r w:rsidRPr="00BB3553">
        <w:rPr>
          <w:rFonts w:ascii="Arial" w:eastAsia="Calibri" w:hAnsi="Arial" w:cs="Arial"/>
          <w:b/>
          <w:color w:val="000000"/>
        </w:rPr>
        <w:t>».</w:t>
      </w:r>
    </w:p>
    <w:p w:rsidR="00BB3553" w:rsidRPr="00BB3553" w:rsidRDefault="00BB3553" w:rsidP="00BB3553">
      <w:pPr>
        <w:jc w:val="center"/>
        <w:rPr>
          <w:rFonts w:ascii="Arial" w:eastAsia="Calibri" w:hAnsi="Arial" w:cs="Arial"/>
          <w:b/>
          <w:color w:val="000000"/>
        </w:rPr>
      </w:pPr>
      <w:r w:rsidRPr="00BB3553">
        <w:rPr>
          <w:rFonts w:ascii="Arial" w:eastAsia="Calibri" w:hAnsi="Arial" w:cs="Arial"/>
          <w:b/>
          <w:color w:val="000000"/>
        </w:rPr>
        <w:t xml:space="preserve">12.1. Паспорт Подпрограммы </w:t>
      </w:r>
      <w:r w:rsidRPr="00BB3553">
        <w:rPr>
          <w:rFonts w:ascii="Arial" w:eastAsia="Calibri" w:hAnsi="Arial" w:cs="Arial"/>
          <w:b/>
          <w:color w:val="000000"/>
          <w:lang w:val="en-US"/>
        </w:rPr>
        <w:t>VI</w:t>
      </w:r>
      <w:r w:rsidRPr="00BB3553">
        <w:rPr>
          <w:rFonts w:ascii="Arial" w:eastAsia="Calibri" w:hAnsi="Arial" w:cs="Arial"/>
          <w:b/>
          <w:color w:val="000000"/>
        </w:rPr>
        <w:t xml:space="preserve"> «</w:t>
      </w:r>
      <w:r w:rsidRPr="00BB3553">
        <w:rPr>
          <w:rFonts w:ascii="Arial" w:hAnsi="Arial" w:cs="Arial"/>
          <w:b/>
        </w:rPr>
        <w:t>Развитие туризма в Московской области</w:t>
      </w:r>
      <w:r w:rsidRPr="00BB3553">
        <w:rPr>
          <w:rFonts w:ascii="Arial" w:eastAsia="Calibri" w:hAnsi="Arial" w:cs="Arial"/>
          <w:b/>
          <w:color w:val="000000"/>
        </w:rPr>
        <w:t>».</w:t>
      </w:r>
    </w:p>
    <w:p w:rsidR="00BB3553" w:rsidRPr="00BB3553" w:rsidRDefault="00BB3553" w:rsidP="00BB3553">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196"/>
        <w:gridCol w:w="1471"/>
        <w:gridCol w:w="1725"/>
        <w:gridCol w:w="1372"/>
        <w:gridCol w:w="1372"/>
        <w:gridCol w:w="1418"/>
      </w:tblGrid>
      <w:tr w:rsidR="00BB3553" w:rsidRPr="00BB3553" w:rsidTr="00BF4DCF">
        <w:tc>
          <w:tcPr>
            <w:tcW w:w="167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Муниципальный заказчик подпрограммы</w:t>
            </w:r>
          </w:p>
        </w:tc>
        <w:tc>
          <w:tcPr>
            <w:tcW w:w="13116" w:type="dxa"/>
            <w:gridSpan w:val="8"/>
            <w:shd w:val="clear" w:color="auto" w:fill="auto"/>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Комитет по культуре  городского округа Люберцы Московской области.</w:t>
            </w:r>
          </w:p>
        </w:tc>
      </w:tr>
      <w:tr w:rsidR="00BB3553" w:rsidRPr="00BB3553" w:rsidTr="00BF4DCF">
        <w:tc>
          <w:tcPr>
            <w:tcW w:w="1670" w:type="dxa"/>
            <w:vMerge w:val="restart"/>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lastRenderedPageBreak/>
              <w:t>Источники финансирования муниципальной программы, в том числе по годам:</w:t>
            </w:r>
          </w:p>
        </w:tc>
        <w:tc>
          <w:tcPr>
            <w:tcW w:w="1308" w:type="dxa"/>
            <w:vMerge w:val="restart"/>
            <w:shd w:val="clear" w:color="auto" w:fill="auto"/>
          </w:tcPr>
          <w:p w:rsidR="00BB3553" w:rsidRPr="00BB3553" w:rsidRDefault="00BB3553" w:rsidP="00BF4DCF">
            <w:pPr>
              <w:jc w:val="both"/>
              <w:rPr>
                <w:rFonts w:ascii="Arial" w:eastAsia="Calibri" w:hAnsi="Arial" w:cs="Arial"/>
                <w:color w:val="000000"/>
              </w:rPr>
            </w:pPr>
            <w:r w:rsidRPr="00BB3553">
              <w:rPr>
                <w:rFonts w:ascii="Arial" w:eastAsia="Calibri" w:hAnsi="Arial" w:cs="Arial"/>
                <w:color w:val="000000"/>
              </w:rPr>
              <w:t>Главный распорядитель бюджетных средств</w:t>
            </w:r>
          </w:p>
        </w:tc>
        <w:tc>
          <w:tcPr>
            <w:tcW w:w="1680" w:type="dxa"/>
            <w:vMerge w:val="restart"/>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Источник финансирования</w:t>
            </w:r>
          </w:p>
        </w:tc>
        <w:tc>
          <w:tcPr>
            <w:tcW w:w="10128" w:type="dxa"/>
            <w:gridSpan w:val="6"/>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Расходы, тыс.руб.</w:t>
            </w:r>
          </w:p>
        </w:tc>
      </w:tr>
      <w:tr w:rsidR="00BB3553" w:rsidRPr="00BB3553" w:rsidTr="00BF4DCF">
        <w:tc>
          <w:tcPr>
            <w:tcW w:w="1670" w:type="dxa"/>
            <w:vMerge/>
            <w:shd w:val="clear" w:color="auto" w:fill="auto"/>
          </w:tcPr>
          <w:p w:rsidR="00BB3553" w:rsidRPr="00BB3553" w:rsidRDefault="00BB3553" w:rsidP="00BF4DCF">
            <w:pPr>
              <w:jc w:val="center"/>
              <w:rPr>
                <w:rFonts w:ascii="Arial" w:eastAsia="Calibri" w:hAnsi="Arial" w:cs="Arial"/>
                <w:color w:val="000000"/>
              </w:rPr>
            </w:pPr>
          </w:p>
        </w:tc>
        <w:tc>
          <w:tcPr>
            <w:tcW w:w="1308" w:type="dxa"/>
            <w:vMerge/>
            <w:shd w:val="clear" w:color="auto" w:fill="auto"/>
          </w:tcPr>
          <w:p w:rsidR="00BB3553" w:rsidRPr="00BB3553" w:rsidRDefault="00BB3553" w:rsidP="00BF4DCF">
            <w:pPr>
              <w:jc w:val="center"/>
              <w:rPr>
                <w:rFonts w:ascii="Arial" w:eastAsia="Calibri" w:hAnsi="Arial" w:cs="Arial"/>
                <w:color w:val="000000"/>
              </w:rPr>
            </w:pPr>
          </w:p>
        </w:tc>
        <w:tc>
          <w:tcPr>
            <w:tcW w:w="1680" w:type="dxa"/>
            <w:vMerge/>
            <w:shd w:val="clear" w:color="auto" w:fill="auto"/>
          </w:tcPr>
          <w:p w:rsidR="00BB3553" w:rsidRPr="00BB3553" w:rsidRDefault="00BB3553" w:rsidP="00BF4DCF">
            <w:pPr>
              <w:jc w:val="center"/>
              <w:rPr>
                <w:rFonts w:ascii="Arial" w:eastAsia="Calibri" w:hAnsi="Arial" w:cs="Arial"/>
                <w:color w:val="000000"/>
              </w:rPr>
            </w:pPr>
          </w:p>
        </w:tc>
        <w:tc>
          <w:tcPr>
            <w:tcW w:w="1366"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2020 год</w:t>
            </w:r>
          </w:p>
        </w:tc>
        <w:tc>
          <w:tcPr>
            <w:tcW w:w="1764"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2021 год</w:t>
            </w:r>
          </w:p>
        </w:tc>
        <w:tc>
          <w:tcPr>
            <w:tcW w:w="2131"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2022 год</w:t>
            </w:r>
          </w:p>
        </w:tc>
        <w:tc>
          <w:tcPr>
            <w:tcW w:w="162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2023 год</w:t>
            </w:r>
          </w:p>
        </w:tc>
        <w:tc>
          <w:tcPr>
            <w:tcW w:w="162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2024 год</w:t>
            </w:r>
          </w:p>
        </w:tc>
        <w:tc>
          <w:tcPr>
            <w:tcW w:w="1627"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Итого</w:t>
            </w:r>
          </w:p>
        </w:tc>
      </w:tr>
      <w:tr w:rsidR="00BB3553" w:rsidRPr="00BB3553" w:rsidTr="00BF4DCF">
        <w:tc>
          <w:tcPr>
            <w:tcW w:w="1670" w:type="dxa"/>
            <w:vMerge/>
            <w:shd w:val="clear" w:color="auto" w:fill="auto"/>
          </w:tcPr>
          <w:p w:rsidR="00BB3553" w:rsidRPr="00BB3553" w:rsidRDefault="00BB3553" w:rsidP="00BF4DCF">
            <w:pPr>
              <w:jc w:val="center"/>
              <w:rPr>
                <w:rFonts w:ascii="Arial" w:eastAsia="Calibri" w:hAnsi="Arial" w:cs="Arial"/>
                <w:color w:val="000000"/>
              </w:rPr>
            </w:pPr>
          </w:p>
        </w:tc>
        <w:tc>
          <w:tcPr>
            <w:tcW w:w="1308" w:type="dxa"/>
            <w:vMerge w:val="restart"/>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Администрация городского округа Люберцы</w:t>
            </w:r>
          </w:p>
        </w:tc>
        <w:tc>
          <w:tcPr>
            <w:tcW w:w="168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Всего: в том числе:</w:t>
            </w:r>
          </w:p>
        </w:tc>
        <w:tc>
          <w:tcPr>
            <w:tcW w:w="1366"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50,00</w:t>
            </w:r>
          </w:p>
        </w:tc>
        <w:tc>
          <w:tcPr>
            <w:tcW w:w="1764" w:type="dxa"/>
            <w:shd w:val="clear" w:color="auto" w:fill="auto"/>
          </w:tcPr>
          <w:p w:rsidR="00BB3553" w:rsidRPr="00BB3553" w:rsidRDefault="00BB3553" w:rsidP="00BF4DCF">
            <w:pPr>
              <w:jc w:val="center"/>
              <w:rPr>
                <w:rFonts w:ascii="Arial" w:eastAsia="Calibri" w:hAnsi="Arial" w:cs="Arial"/>
              </w:rPr>
            </w:pPr>
            <w:r w:rsidRPr="00BB3553">
              <w:rPr>
                <w:rFonts w:ascii="Arial" w:eastAsia="Calibri" w:hAnsi="Arial" w:cs="Arial"/>
                <w:color w:val="000000"/>
              </w:rPr>
              <w:t>50,00</w:t>
            </w:r>
          </w:p>
        </w:tc>
        <w:tc>
          <w:tcPr>
            <w:tcW w:w="2131" w:type="dxa"/>
            <w:shd w:val="clear" w:color="auto" w:fill="auto"/>
          </w:tcPr>
          <w:p w:rsidR="00BB3553" w:rsidRPr="00BB3553" w:rsidRDefault="00BB3553" w:rsidP="00BF4DCF">
            <w:pPr>
              <w:jc w:val="center"/>
              <w:rPr>
                <w:rFonts w:ascii="Arial" w:eastAsia="Calibri" w:hAnsi="Arial" w:cs="Arial"/>
              </w:rPr>
            </w:pPr>
            <w:r w:rsidRPr="00BB3553">
              <w:rPr>
                <w:rFonts w:ascii="Arial" w:eastAsia="Calibri" w:hAnsi="Arial" w:cs="Arial"/>
                <w:color w:val="000000"/>
              </w:rPr>
              <w:t>50,00</w:t>
            </w:r>
          </w:p>
        </w:tc>
        <w:tc>
          <w:tcPr>
            <w:tcW w:w="1620" w:type="dxa"/>
            <w:shd w:val="clear" w:color="auto" w:fill="auto"/>
          </w:tcPr>
          <w:p w:rsidR="00BB3553" w:rsidRPr="00BB3553" w:rsidRDefault="00BB3553" w:rsidP="00BF4DCF">
            <w:pPr>
              <w:jc w:val="center"/>
              <w:rPr>
                <w:rFonts w:ascii="Arial" w:eastAsia="Calibri" w:hAnsi="Arial" w:cs="Arial"/>
              </w:rPr>
            </w:pPr>
            <w:r w:rsidRPr="00BB3553">
              <w:rPr>
                <w:rFonts w:ascii="Arial" w:eastAsia="Calibri" w:hAnsi="Arial" w:cs="Arial"/>
                <w:color w:val="000000"/>
              </w:rPr>
              <w:t>50,00</w:t>
            </w:r>
          </w:p>
        </w:tc>
        <w:tc>
          <w:tcPr>
            <w:tcW w:w="1620" w:type="dxa"/>
            <w:shd w:val="clear" w:color="auto" w:fill="auto"/>
          </w:tcPr>
          <w:p w:rsidR="00BB3553" w:rsidRPr="00BB3553" w:rsidRDefault="00BB3553" w:rsidP="00BF4DCF">
            <w:pPr>
              <w:jc w:val="center"/>
              <w:rPr>
                <w:rFonts w:ascii="Arial" w:eastAsia="Calibri" w:hAnsi="Arial" w:cs="Arial"/>
              </w:rPr>
            </w:pPr>
            <w:r w:rsidRPr="00BB3553">
              <w:rPr>
                <w:rFonts w:ascii="Arial" w:eastAsia="Calibri" w:hAnsi="Arial" w:cs="Arial"/>
                <w:color w:val="000000"/>
              </w:rPr>
              <w:t>50,00</w:t>
            </w:r>
          </w:p>
        </w:tc>
        <w:tc>
          <w:tcPr>
            <w:tcW w:w="1627"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250,00</w:t>
            </w:r>
          </w:p>
        </w:tc>
      </w:tr>
      <w:tr w:rsidR="00BB3553" w:rsidRPr="00BB3553" w:rsidTr="00BF4DCF">
        <w:tc>
          <w:tcPr>
            <w:tcW w:w="1670" w:type="dxa"/>
            <w:vMerge/>
            <w:shd w:val="clear" w:color="auto" w:fill="auto"/>
          </w:tcPr>
          <w:p w:rsidR="00BB3553" w:rsidRPr="00BB3553" w:rsidRDefault="00BB3553" w:rsidP="00BF4DCF">
            <w:pPr>
              <w:jc w:val="center"/>
              <w:rPr>
                <w:rFonts w:ascii="Arial" w:eastAsia="Calibri" w:hAnsi="Arial" w:cs="Arial"/>
                <w:color w:val="000000"/>
              </w:rPr>
            </w:pPr>
          </w:p>
        </w:tc>
        <w:tc>
          <w:tcPr>
            <w:tcW w:w="1308" w:type="dxa"/>
            <w:vMerge/>
            <w:shd w:val="clear" w:color="auto" w:fill="auto"/>
          </w:tcPr>
          <w:p w:rsidR="00BB3553" w:rsidRPr="00BB3553" w:rsidRDefault="00BB3553" w:rsidP="00BF4DCF">
            <w:pPr>
              <w:jc w:val="center"/>
              <w:rPr>
                <w:rFonts w:ascii="Arial" w:eastAsia="Calibri" w:hAnsi="Arial" w:cs="Arial"/>
                <w:color w:val="000000"/>
              </w:rPr>
            </w:pPr>
          </w:p>
        </w:tc>
        <w:tc>
          <w:tcPr>
            <w:tcW w:w="168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Средства бюджета городского округа Люберцы</w:t>
            </w:r>
          </w:p>
        </w:tc>
        <w:tc>
          <w:tcPr>
            <w:tcW w:w="1366"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1764"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2131"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162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162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c>
          <w:tcPr>
            <w:tcW w:w="1627"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0,00</w:t>
            </w:r>
          </w:p>
        </w:tc>
      </w:tr>
      <w:tr w:rsidR="00BB3553" w:rsidRPr="00BB3553" w:rsidTr="00BF4DCF">
        <w:tc>
          <w:tcPr>
            <w:tcW w:w="1670" w:type="dxa"/>
            <w:vMerge/>
            <w:shd w:val="clear" w:color="auto" w:fill="auto"/>
          </w:tcPr>
          <w:p w:rsidR="00BB3553" w:rsidRPr="00BB3553" w:rsidRDefault="00BB3553" w:rsidP="00BF4DCF">
            <w:pPr>
              <w:jc w:val="center"/>
              <w:rPr>
                <w:rFonts w:ascii="Arial" w:eastAsia="Calibri" w:hAnsi="Arial" w:cs="Arial"/>
                <w:color w:val="000000"/>
              </w:rPr>
            </w:pPr>
          </w:p>
        </w:tc>
        <w:tc>
          <w:tcPr>
            <w:tcW w:w="1308" w:type="dxa"/>
            <w:vMerge/>
            <w:shd w:val="clear" w:color="auto" w:fill="auto"/>
          </w:tcPr>
          <w:p w:rsidR="00BB3553" w:rsidRPr="00BB3553" w:rsidRDefault="00BB3553" w:rsidP="00BF4DCF">
            <w:pPr>
              <w:jc w:val="center"/>
              <w:rPr>
                <w:rFonts w:ascii="Arial" w:eastAsia="Calibri" w:hAnsi="Arial" w:cs="Arial"/>
                <w:color w:val="000000"/>
              </w:rPr>
            </w:pPr>
          </w:p>
        </w:tc>
        <w:tc>
          <w:tcPr>
            <w:tcW w:w="1680"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Внебюджетные источники</w:t>
            </w:r>
          </w:p>
        </w:tc>
        <w:tc>
          <w:tcPr>
            <w:tcW w:w="1366" w:type="dxa"/>
            <w:shd w:val="clear" w:color="auto" w:fill="auto"/>
          </w:tcPr>
          <w:p w:rsidR="00BB3553" w:rsidRPr="00BB3553" w:rsidRDefault="00BB3553" w:rsidP="00BF4DCF">
            <w:pPr>
              <w:jc w:val="center"/>
              <w:rPr>
                <w:rFonts w:ascii="Arial" w:eastAsia="Calibri" w:hAnsi="Arial" w:cs="Arial"/>
                <w:color w:val="000000"/>
              </w:rPr>
            </w:pPr>
            <w:r w:rsidRPr="00BB3553">
              <w:rPr>
                <w:rFonts w:ascii="Arial" w:eastAsia="Calibri" w:hAnsi="Arial" w:cs="Arial"/>
                <w:color w:val="000000"/>
              </w:rPr>
              <w:t>50,00</w:t>
            </w:r>
          </w:p>
        </w:tc>
        <w:tc>
          <w:tcPr>
            <w:tcW w:w="1764" w:type="dxa"/>
            <w:shd w:val="clear" w:color="auto" w:fill="auto"/>
          </w:tcPr>
          <w:p w:rsidR="00BB3553" w:rsidRPr="00BB3553" w:rsidRDefault="00BB3553" w:rsidP="00BF4DCF">
            <w:pPr>
              <w:jc w:val="center"/>
              <w:rPr>
                <w:rFonts w:ascii="Arial" w:eastAsia="Calibri" w:hAnsi="Arial" w:cs="Arial"/>
              </w:rPr>
            </w:pPr>
            <w:r w:rsidRPr="00BB3553">
              <w:rPr>
                <w:rFonts w:ascii="Arial" w:eastAsia="Calibri" w:hAnsi="Arial" w:cs="Arial"/>
                <w:color w:val="000000"/>
              </w:rPr>
              <w:t>50,00</w:t>
            </w:r>
          </w:p>
        </w:tc>
        <w:tc>
          <w:tcPr>
            <w:tcW w:w="2131" w:type="dxa"/>
            <w:shd w:val="clear" w:color="auto" w:fill="auto"/>
          </w:tcPr>
          <w:p w:rsidR="00BB3553" w:rsidRPr="00BB3553" w:rsidRDefault="00BB3553" w:rsidP="00BF4DCF">
            <w:pPr>
              <w:jc w:val="center"/>
              <w:rPr>
                <w:rFonts w:ascii="Arial" w:eastAsia="Calibri" w:hAnsi="Arial" w:cs="Arial"/>
              </w:rPr>
            </w:pPr>
            <w:r w:rsidRPr="00BB3553">
              <w:rPr>
                <w:rFonts w:ascii="Arial" w:eastAsia="Calibri" w:hAnsi="Arial" w:cs="Arial"/>
                <w:color w:val="000000"/>
              </w:rPr>
              <w:t>50,00</w:t>
            </w:r>
          </w:p>
        </w:tc>
        <w:tc>
          <w:tcPr>
            <w:tcW w:w="1620" w:type="dxa"/>
            <w:shd w:val="clear" w:color="auto" w:fill="auto"/>
          </w:tcPr>
          <w:p w:rsidR="00BB3553" w:rsidRPr="00BB3553" w:rsidRDefault="00BB3553" w:rsidP="00BF4DCF">
            <w:pPr>
              <w:jc w:val="center"/>
              <w:rPr>
                <w:rFonts w:ascii="Arial" w:eastAsia="Calibri" w:hAnsi="Arial" w:cs="Arial"/>
              </w:rPr>
            </w:pPr>
            <w:r w:rsidRPr="00BB3553">
              <w:rPr>
                <w:rFonts w:ascii="Arial" w:eastAsia="Calibri" w:hAnsi="Arial" w:cs="Arial"/>
                <w:color w:val="000000"/>
              </w:rPr>
              <w:t>50,00</w:t>
            </w:r>
          </w:p>
        </w:tc>
        <w:tc>
          <w:tcPr>
            <w:tcW w:w="1620" w:type="dxa"/>
            <w:shd w:val="clear" w:color="auto" w:fill="auto"/>
          </w:tcPr>
          <w:p w:rsidR="00BB3553" w:rsidRPr="00BB3553" w:rsidRDefault="00BB3553" w:rsidP="00BF4DCF">
            <w:pPr>
              <w:jc w:val="center"/>
              <w:rPr>
                <w:rFonts w:ascii="Arial" w:eastAsia="Calibri" w:hAnsi="Arial" w:cs="Arial"/>
              </w:rPr>
            </w:pPr>
            <w:r w:rsidRPr="00BB3553">
              <w:rPr>
                <w:rFonts w:ascii="Arial" w:eastAsia="Calibri" w:hAnsi="Arial" w:cs="Arial"/>
                <w:color w:val="000000"/>
              </w:rPr>
              <w:t>50,00</w:t>
            </w:r>
          </w:p>
        </w:tc>
        <w:tc>
          <w:tcPr>
            <w:tcW w:w="1627" w:type="dxa"/>
            <w:shd w:val="clear" w:color="auto" w:fill="auto"/>
          </w:tcPr>
          <w:p w:rsidR="00BB3553" w:rsidRPr="00BB3553" w:rsidRDefault="00BB3553" w:rsidP="00BF4DCF">
            <w:pPr>
              <w:jc w:val="center"/>
              <w:rPr>
                <w:rFonts w:ascii="Arial" w:eastAsia="Calibri" w:hAnsi="Arial" w:cs="Arial"/>
              </w:rPr>
            </w:pPr>
            <w:r w:rsidRPr="00BB3553">
              <w:rPr>
                <w:rFonts w:ascii="Arial" w:eastAsia="Calibri" w:hAnsi="Arial" w:cs="Arial"/>
                <w:color w:val="000000"/>
              </w:rPr>
              <w:t>250,00</w:t>
            </w:r>
          </w:p>
        </w:tc>
      </w:tr>
    </w:tbl>
    <w:p w:rsidR="00BB3553" w:rsidRPr="00BB3553" w:rsidRDefault="00BB3553" w:rsidP="00BB3553">
      <w:pPr>
        <w:jc w:val="center"/>
        <w:rPr>
          <w:rFonts w:ascii="Arial" w:hAnsi="Arial" w:cs="Arial"/>
          <w:b/>
        </w:rPr>
      </w:pPr>
    </w:p>
    <w:p w:rsidR="00BB3553" w:rsidRPr="00BB3553" w:rsidRDefault="00BB3553" w:rsidP="00BB3553">
      <w:pPr>
        <w:jc w:val="center"/>
        <w:rPr>
          <w:rFonts w:ascii="Arial" w:eastAsia="Calibri" w:hAnsi="Arial" w:cs="Arial"/>
          <w:b/>
          <w:color w:val="000000"/>
        </w:rPr>
      </w:pPr>
      <w:r w:rsidRPr="00BB3553">
        <w:rPr>
          <w:rFonts w:ascii="Arial" w:eastAsia="Calibri" w:hAnsi="Arial" w:cs="Arial"/>
          <w:b/>
          <w:color w:val="000000"/>
        </w:rPr>
        <w:t xml:space="preserve">12.2. Характеристика сферы реализации Подпрограммы </w:t>
      </w:r>
      <w:r w:rsidRPr="00BB3553">
        <w:rPr>
          <w:rFonts w:ascii="Arial" w:eastAsia="Calibri" w:hAnsi="Arial" w:cs="Arial"/>
          <w:b/>
          <w:color w:val="000000"/>
          <w:lang w:val="en-US"/>
        </w:rPr>
        <w:t>VI</w:t>
      </w:r>
      <w:r w:rsidRPr="00BB3553">
        <w:rPr>
          <w:rFonts w:ascii="Arial" w:eastAsia="Calibri" w:hAnsi="Arial" w:cs="Arial"/>
          <w:b/>
          <w:color w:val="000000"/>
        </w:rPr>
        <w:t xml:space="preserve"> «</w:t>
      </w:r>
      <w:r w:rsidRPr="00BB3553">
        <w:rPr>
          <w:rFonts w:ascii="Arial" w:hAnsi="Arial" w:cs="Arial"/>
          <w:b/>
        </w:rPr>
        <w:t>Развитие туризма в Московской области</w:t>
      </w:r>
      <w:r w:rsidRPr="00BB3553">
        <w:rPr>
          <w:rFonts w:ascii="Arial" w:eastAsia="Calibri" w:hAnsi="Arial" w:cs="Arial"/>
          <w:b/>
          <w:color w:val="000000"/>
        </w:rPr>
        <w:t>».</w:t>
      </w:r>
    </w:p>
    <w:p w:rsidR="00BB3553" w:rsidRPr="00BB3553" w:rsidRDefault="00BB3553" w:rsidP="00BB3553">
      <w:pPr>
        <w:jc w:val="center"/>
        <w:rPr>
          <w:rFonts w:ascii="Arial" w:eastAsia="Calibri" w:hAnsi="Arial" w:cs="Arial"/>
          <w:b/>
          <w:color w:val="000000"/>
        </w:rPr>
      </w:pPr>
    </w:p>
    <w:p w:rsidR="00BB3553" w:rsidRPr="00BB3553" w:rsidRDefault="00BB3553" w:rsidP="00BB3553">
      <w:pPr>
        <w:ind w:firstLine="709"/>
        <w:jc w:val="both"/>
        <w:rPr>
          <w:rFonts w:ascii="Arial" w:hAnsi="Arial" w:cs="Arial"/>
          <w:b/>
        </w:rPr>
      </w:pPr>
      <w:r w:rsidRPr="00BB3553">
        <w:rPr>
          <w:rFonts w:ascii="Arial" w:hAnsi="Arial" w:cs="Arial"/>
        </w:rPr>
        <w:t>Современная туристская индустрия является одной из крупнейших высокодоходных и наиболее динамично развивающихся отраслей мирового хозяйства, играет важную роль в обеспечении устойчивого социально-экономического развития большого числа стран и регионов. Туризм - межотраслевая  сфера экономики, направленная на удовлетворение потребностей населения в полноценном отдыхе, свободном передвижении, восстановлении и развитии его духовных и физических сил, с одной стороны. С другой стороны — она влияет на определение возможных направлений развития отраслей, попадающих под влияние мультипликационного эффекта   от туризма и привлечения инвестиций.</w:t>
      </w:r>
    </w:p>
    <w:p w:rsidR="00BB3553" w:rsidRPr="00BB3553" w:rsidRDefault="00BB3553" w:rsidP="00BB3553">
      <w:pPr>
        <w:jc w:val="both"/>
        <w:rPr>
          <w:rFonts w:ascii="Arial" w:hAnsi="Arial" w:cs="Arial"/>
        </w:rPr>
      </w:pPr>
      <w:r w:rsidRPr="00BB3553">
        <w:rPr>
          <w:rFonts w:ascii="Arial" w:hAnsi="Arial" w:cs="Arial"/>
        </w:rPr>
        <w:tab/>
        <w:t>Туризм, занимая немаловажное место в обществе, принимает на себя важнейшие социальные функции: восстановление психофизических ресурсов общества; содействие трудоспособности человека и рациональному использованию свободного времени; обеспечение занятости населения и роста его доходов; направленность на поддержание и восстановление рекреации городского  округа.</w:t>
      </w:r>
    </w:p>
    <w:p w:rsidR="00BB3553" w:rsidRPr="00BB3553" w:rsidRDefault="00BB3553" w:rsidP="00BB3553">
      <w:pPr>
        <w:jc w:val="both"/>
        <w:rPr>
          <w:rFonts w:ascii="Arial" w:hAnsi="Arial" w:cs="Arial"/>
        </w:rPr>
      </w:pPr>
      <w:r w:rsidRPr="00BB3553">
        <w:rPr>
          <w:rFonts w:ascii="Arial" w:hAnsi="Arial" w:cs="Arial"/>
        </w:rPr>
        <w:tab/>
        <w:t xml:space="preserve">Городской округ Люберцы имеет большой потенциал и перспективы развития туризма, благодаря своим историческим, культурным  ресурсам, что может привлечь множество туристов и из регионов Российской Федерации, и из-за рубежа, в т.ч. учитывая удаленность городского округа от Москвы. Однако туристская инфраструктура  не отвечает современным требованиям, диктуемым туристическим рынком. </w:t>
      </w:r>
    </w:p>
    <w:p w:rsidR="00BB3553" w:rsidRPr="00BB3553" w:rsidRDefault="00BB3553" w:rsidP="00BB3553">
      <w:pPr>
        <w:ind w:firstLine="709"/>
        <w:jc w:val="both"/>
        <w:rPr>
          <w:rFonts w:ascii="Arial" w:hAnsi="Arial" w:cs="Arial"/>
        </w:rPr>
      </w:pPr>
      <w:r w:rsidRPr="00BB3553">
        <w:rPr>
          <w:rFonts w:ascii="Arial" w:hAnsi="Arial" w:cs="Arial"/>
        </w:rPr>
        <w:t xml:space="preserve">В настоящее время в городском округе Люберцы приоритетным является культурно-познавательный туризм. Прежде всего, это </w:t>
      </w:r>
      <w:r w:rsidRPr="00BB3553">
        <w:rPr>
          <w:rFonts w:ascii="Arial" w:hAnsi="Arial" w:cs="Arial"/>
          <w:color w:val="000000"/>
        </w:rPr>
        <w:t xml:space="preserve">объекты исторического наследия такие как: Усадьба «Коренево», церковь Преображения Господня  в г.п. Красково, Усадьба  «Богородское – Красково», церковь Владимирской иконы Божьей Матери в г.п.Красково, дом Долгова г.п.Октябрьский, курганы «Октябрьские» (Балятинские) г.п.Октябрьский, дача писателя   Н.Д. Телешова, где бывали Ф.И.Шаляпин, И.А.Бунин, </w:t>
      </w:r>
      <w:r w:rsidRPr="00BB3553">
        <w:rPr>
          <w:rFonts w:ascii="Arial" w:hAnsi="Arial" w:cs="Arial"/>
          <w:color w:val="000000"/>
        </w:rPr>
        <w:lastRenderedPageBreak/>
        <w:t>А.А.Андреев, В.И. Немерович-Данченко и другие деятели русской культуры в г.п. Малаховка, церковь Петра и Павла в г.п. Малаховка, братская могила борцов двух революций г.п.Люберцы, памятник герою революции 1905 г. машинисту Ухтомскому в г.п.Люберцы, Дом Круминга Н.А. , где бывал В.И.Ленин в 1920-1921 г.г. – г.п. Люберцы,  здание ремесленного училища, где в 1948-1951 г.г. учился первый в мире космонавт Ю.А.Гагарин в г.п.Люберцы, церковь Успения Пресвятой Богородицы село Жилино, курганская группа «Токаревская-2» деревня Токарево, курганный могильник село Гремячево и Токарево, церковь Святой Троицы г.п.Люберцы, Усадьба «Зенино».</w:t>
      </w:r>
    </w:p>
    <w:p w:rsidR="00BB3553" w:rsidRPr="00BB3553" w:rsidRDefault="00BB3553" w:rsidP="00BB3553">
      <w:pPr>
        <w:ind w:firstLine="709"/>
        <w:jc w:val="both"/>
        <w:rPr>
          <w:rFonts w:ascii="Arial" w:hAnsi="Arial" w:cs="Arial"/>
        </w:rPr>
      </w:pPr>
      <w:r w:rsidRPr="00BB3553">
        <w:rPr>
          <w:rFonts w:ascii="Arial" w:hAnsi="Arial" w:cs="Arial"/>
        </w:rPr>
        <w:t xml:space="preserve">К наиболее значимым проблемам туризма, требующим пристального внимания и серьезного подхода к их решению, относятся: недостаточно развитая туристская инфраструктура с малым количеством объектов туристического показа; дефицит квалифицированных кадров, что определяет невысокое качество обслуживания во всех секторах туристской индустрии; недостаточная государственная некоммерческая реклама туристских возможностей, как на зарубежных направляющих рынках, так и внутри страны, что связано с ограниченным бюджетным финансированием; устаревшая и недостаточно эффективно используемая ресурсная база в сфере санаторно-курортного, оздоровительного и медицинского туризма (пансионаты и санатории). </w:t>
      </w:r>
    </w:p>
    <w:p w:rsidR="00BB3553" w:rsidRPr="00BB3553" w:rsidRDefault="00BB3553" w:rsidP="00BB3553">
      <w:pPr>
        <w:ind w:firstLine="709"/>
        <w:jc w:val="both"/>
        <w:rPr>
          <w:rFonts w:ascii="Arial" w:hAnsi="Arial" w:cs="Arial"/>
        </w:rPr>
      </w:pPr>
      <w:r w:rsidRPr="00BB3553">
        <w:rPr>
          <w:rFonts w:ascii="Arial" w:hAnsi="Arial" w:cs="Arial"/>
        </w:rPr>
        <w:t>Указанные проблемы определяют необходимость решения задач направленных на  создание благоприятных условий для развития внутреннего и въездного туризма, в том числе создание основ современной индустрии туристско-рекреационных услуг и повышения ее  конкурентоспособности на туристском рынке, а именно:  развитие рынка туристских услуг на территории городского округа  Люберцы и создание благоприятных условий для развития внутреннего и въездного туризма; продвижение туристского продукта, предоставляемого на территории городского округа Люберцы; развитие туристской инфраструктуры городского округа Люберцы.</w:t>
      </w:r>
    </w:p>
    <w:p w:rsidR="00BB3553" w:rsidRPr="00BB3553" w:rsidRDefault="00BB3553" w:rsidP="00BB3553">
      <w:pPr>
        <w:ind w:firstLine="709"/>
        <w:jc w:val="both"/>
        <w:rPr>
          <w:rFonts w:ascii="Arial" w:hAnsi="Arial" w:cs="Arial"/>
        </w:rPr>
      </w:pPr>
    </w:p>
    <w:p w:rsidR="00BB3553" w:rsidRPr="00BB3553" w:rsidRDefault="00BB3553" w:rsidP="00BB3553">
      <w:pPr>
        <w:ind w:firstLine="709"/>
        <w:jc w:val="both"/>
        <w:rPr>
          <w:rFonts w:ascii="Arial" w:hAnsi="Arial" w:cs="Arial"/>
        </w:rPr>
      </w:pPr>
    </w:p>
    <w:p w:rsidR="00BB3553" w:rsidRPr="00BB3553" w:rsidRDefault="00BB3553" w:rsidP="00BB3553">
      <w:pPr>
        <w:pStyle w:val="2"/>
        <w:spacing w:after="0" w:line="240" w:lineRule="auto"/>
        <w:jc w:val="center"/>
        <w:rPr>
          <w:rFonts w:ascii="Arial" w:eastAsia="Calibri" w:hAnsi="Arial" w:cs="Arial"/>
          <w:b/>
          <w:color w:val="000000"/>
        </w:rPr>
      </w:pPr>
      <w:r w:rsidRPr="00BB3553">
        <w:rPr>
          <w:rFonts w:ascii="Arial" w:eastAsia="Calibri" w:hAnsi="Arial" w:cs="Arial"/>
          <w:b/>
          <w:color w:val="000000"/>
        </w:rPr>
        <w:t xml:space="preserve">12.3. </w:t>
      </w:r>
      <w:r w:rsidRPr="00BB3553">
        <w:rPr>
          <w:rFonts w:ascii="Arial" w:hAnsi="Arial" w:cs="Arial"/>
          <w:b/>
        </w:rPr>
        <w:t xml:space="preserve">Перечень мероприятий Подпрограммы </w:t>
      </w:r>
      <w:r w:rsidRPr="00BB3553">
        <w:rPr>
          <w:rFonts w:ascii="Arial" w:hAnsi="Arial" w:cs="Arial"/>
          <w:b/>
          <w:lang w:val="en-US"/>
        </w:rPr>
        <w:t>VI</w:t>
      </w:r>
      <w:r w:rsidRPr="00BB3553">
        <w:rPr>
          <w:rFonts w:ascii="Arial" w:hAnsi="Arial" w:cs="Arial"/>
          <w:b/>
        </w:rPr>
        <w:t xml:space="preserve"> «Развитие туризма в Московской области</w:t>
      </w:r>
      <w:r w:rsidRPr="00BB3553">
        <w:rPr>
          <w:rFonts w:ascii="Arial" w:eastAsia="Calibri" w:hAnsi="Arial" w:cs="Arial"/>
          <w:b/>
          <w:color w:val="000000"/>
        </w:rPr>
        <w:t>».</w:t>
      </w:r>
    </w:p>
    <w:p w:rsidR="00BB3553" w:rsidRPr="00BB3553" w:rsidRDefault="00BB3553" w:rsidP="00BB3553">
      <w:pPr>
        <w:jc w:val="center"/>
        <w:rPr>
          <w:rFonts w:ascii="Arial" w:hAnsi="Arial" w:cs="Arial"/>
          <w:b/>
        </w:rPr>
      </w:pPr>
    </w:p>
    <w:tbl>
      <w:tblPr>
        <w:tblW w:w="1559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000" w:firstRow="0" w:lastRow="0" w:firstColumn="0" w:lastColumn="0" w:noHBand="0" w:noVBand="0"/>
      </w:tblPr>
      <w:tblGrid>
        <w:gridCol w:w="426"/>
        <w:gridCol w:w="2552"/>
        <w:gridCol w:w="1276"/>
        <w:gridCol w:w="1134"/>
        <w:gridCol w:w="1275"/>
        <w:gridCol w:w="1135"/>
        <w:gridCol w:w="992"/>
        <w:gridCol w:w="850"/>
        <w:gridCol w:w="851"/>
        <w:gridCol w:w="425"/>
        <w:gridCol w:w="567"/>
        <w:gridCol w:w="851"/>
        <w:gridCol w:w="1133"/>
        <w:gridCol w:w="2126"/>
      </w:tblGrid>
      <w:tr w:rsidR="00BB3553" w:rsidRPr="00BB3553" w:rsidTr="0000256F">
        <w:trPr>
          <w:trHeight w:val="175"/>
        </w:trPr>
        <w:tc>
          <w:tcPr>
            <w:tcW w:w="426" w:type="dxa"/>
            <w:vMerge w:val="restart"/>
            <w:shd w:val="clear" w:color="auto" w:fill="FFFFFF"/>
          </w:tcPr>
          <w:p w:rsidR="00BB3553" w:rsidRPr="00BB3553" w:rsidRDefault="00BB3553" w:rsidP="00BF4DCF">
            <w:pPr>
              <w:pStyle w:val="ConsPlusNormal"/>
              <w:jc w:val="center"/>
              <w:rPr>
                <w:sz w:val="24"/>
                <w:szCs w:val="24"/>
              </w:rPr>
            </w:pPr>
            <w:r w:rsidRPr="00BB3553">
              <w:rPr>
                <w:sz w:val="24"/>
                <w:szCs w:val="24"/>
              </w:rPr>
              <w:t>№ п/п</w:t>
            </w:r>
          </w:p>
        </w:tc>
        <w:tc>
          <w:tcPr>
            <w:tcW w:w="2552" w:type="dxa"/>
            <w:vMerge w:val="restart"/>
            <w:shd w:val="clear" w:color="auto" w:fill="FFFFFF"/>
          </w:tcPr>
          <w:p w:rsidR="00BB3553" w:rsidRPr="00BB3553" w:rsidRDefault="00BB3553" w:rsidP="00BF4DCF">
            <w:pPr>
              <w:pStyle w:val="ConsPlusNormal"/>
              <w:rPr>
                <w:sz w:val="24"/>
                <w:szCs w:val="24"/>
              </w:rPr>
            </w:pPr>
            <w:r w:rsidRPr="00BB3553">
              <w:rPr>
                <w:sz w:val="24"/>
                <w:szCs w:val="24"/>
              </w:rPr>
              <w:t>Мероприятия</w:t>
            </w:r>
          </w:p>
          <w:p w:rsidR="00BB3553" w:rsidRPr="00BB3553" w:rsidRDefault="00BB3553" w:rsidP="00BF4DCF">
            <w:pPr>
              <w:pStyle w:val="ConsPlusNormal"/>
              <w:rPr>
                <w:sz w:val="24"/>
                <w:szCs w:val="24"/>
              </w:rPr>
            </w:pPr>
            <w:r w:rsidRPr="00BB3553">
              <w:rPr>
                <w:sz w:val="24"/>
                <w:szCs w:val="24"/>
              </w:rPr>
              <w:t>подпрограммы</w:t>
            </w:r>
          </w:p>
        </w:tc>
        <w:tc>
          <w:tcPr>
            <w:tcW w:w="1276" w:type="dxa"/>
            <w:vMerge w:val="restart"/>
            <w:tcBorders>
              <w:right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Срок исполнения мероприятий</w:t>
            </w:r>
          </w:p>
          <w:p w:rsidR="00BB3553" w:rsidRPr="00BB3553" w:rsidRDefault="00BB3553" w:rsidP="00BF4DCF">
            <w:pPr>
              <w:jc w:val="center"/>
              <w:rPr>
                <w:rFonts w:ascii="Arial" w:hAnsi="Arial" w:cs="Arial"/>
              </w:rPr>
            </w:pPr>
          </w:p>
        </w:tc>
        <w:tc>
          <w:tcPr>
            <w:tcW w:w="1275" w:type="dxa"/>
            <w:vMerge w:val="restart"/>
            <w:tcBorders>
              <w:lef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Объем финансирования мероприятия в году предшествующему году начала реализац</w:t>
            </w:r>
            <w:r w:rsidRPr="00BB3553">
              <w:rPr>
                <w:sz w:val="24"/>
                <w:szCs w:val="24"/>
              </w:rPr>
              <w:lastRenderedPageBreak/>
              <w:t>ии муниципальной программы (тыс. руб.)</w:t>
            </w:r>
          </w:p>
        </w:tc>
        <w:tc>
          <w:tcPr>
            <w:tcW w:w="1135"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lastRenderedPageBreak/>
              <w:t>Всего</w:t>
            </w:r>
          </w:p>
          <w:p w:rsidR="00BB3553" w:rsidRPr="00BB3553" w:rsidRDefault="00BB3553" w:rsidP="00BF4DCF">
            <w:pPr>
              <w:pStyle w:val="ConsPlusNormal"/>
              <w:ind w:firstLine="0"/>
              <w:rPr>
                <w:sz w:val="24"/>
                <w:szCs w:val="24"/>
              </w:rPr>
            </w:pPr>
            <w:r w:rsidRPr="00BB3553">
              <w:rPr>
                <w:sz w:val="24"/>
                <w:szCs w:val="24"/>
              </w:rPr>
              <w:t>(тыс. руб.)</w:t>
            </w:r>
          </w:p>
        </w:tc>
        <w:tc>
          <w:tcPr>
            <w:tcW w:w="4536" w:type="dxa"/>
            <w:gridSpan w:val="6"/>
            <w:shd w:val="clear" w:color="auto" w:fill="FFFFFF"/>
          </w:tcPr>
          <w:p w:rsidR="00BB3553" w:rsidRPr="00BB3553" w:rsidRDefault="00BB3553" w:rsidP="00BF4DCF">
            <w:pPr>
              <w:pStyle w:val="ConsPlusNormal"/>
              <w:jc w:val="center"/>
              <w:rPr>
                <w:sz w:val="24"/>
                <w:szCs w:val="24"/>
              </w:rPr>
            </w:pPr>
            <w:r w:rsidRPr="00BB3553">
              <w:rPr>
                <w:sz w:val="24"/>
                <w:szCs w:val="24"/>
              </w:rPr>
              <w:t>Объем финансирования по годам (тыс. руб.)</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Ответственный</w:t>
            </w:r>
          </w:p>
          <w:p w:rsidR="00BB3553" w:rsidRPr="00BB3553" w:rsidRDefault="00BB3553" w:rsidP="00BF4DCF">
            <w:pPr>
              <w:pStyle w:val="ConsPlusNormal"/>
              <w:ind w:firstLine="0"/>
              <w:rPr>
                <w:sz w:val="24"/>
                <w:szCs w:val="24"/>
              </w:rPr>
            </w:pPr>
            <w:r w:rsidRPr="00BB3553">
              <w:rPr>
                <w:sz w:val="24"/>
                <w:szCs w:val="24"/>
              </w:rPr>
              <w:t>за выполнение мероприятия программы</w:t>
            </w:r>
          </w:p>
        </w:tc>
        <w:tc>
          <w:tcPr>
            <w:tcW w:w="2126"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Результаты выполнения мероприятий программы</w:t>
            </w:r>
          </w:p>
        </w:tc>
      </w:tr>
      <w:tr w:rsidR="00BB3553" w:rsidRPr="00BB3553" w:rsidTr="0000256F">
        <w:trPr>
          <w:trHeight w:val="716"/>
        </w:trPr>
        <w:tc>
          <w:tcPr>
            <w:tcW w:w="426" w:type="dxa"/>
            <w:vMerge/>
            <w:shd w:val="clear" w:color="auto" w:fill="FFFFFF"/>
          </w:tcPr>
          <w:p w:rsidR="00BB3553" w:rsidRPr="00BB3553" w:rsidRDefault="00BB3553" w:rsidP="00BF4DCF">
            <w:pPr>
              <w:jc w:val="center"/>
              <w:rPr>
                <w:rFonts w:ascii="Arial" w:hAnsi="Arial" w:cs="Arial"/>
              </w:rPr>
            </w:pPr>
          </w:p>
        </w:tc>
        <w:tc>
          <w:tcPr>
            <w:tcW w:w="2552" w:type="dxa"/>
            <w:vMerge/>
            <w:shd w:val="clear" w:color="auto" w:fill="FFFFFF"/>
          </w:tcPr>
          <w:p w:rsidR="00BB3553" w:rsidRPr="00BB3553" w:rsidRDefault="00BB3553" w:rsidP="00BF4DCF">
            <w:pPr>
              <w:rPr>
                <w:rFonts w:ascii="Arial" w:hAnsi="Arial" w:cs="Arial"/>
              </w:rPr>
            </w:pPr>
          </w:p>
        </w:tc>
        <w:tc>
          <w:tcPr>
            <w:tcW w:w="1276" w:type="dxa"/>
            <w:vMerge/>
            <w:tcBorders>
              <w:right w:val="single" w:sz="4" w:space="0" w:color="auto"/>
            </w:tcBorders>
            <w:shd w:val="clear" w:color="auto" w:fill="FFFFFF"/>
          </w:tcPr>
          <w:p w:rsidR="00BB3553" w:rsidRPr="00BB3553" w:rsidRDefault="00BB3553" w:rsidP="00BF4DCF">
            <w:pP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5" w:type="dxa"/>
            <w:vMerge/>
            <w:tcBorders>
              <w:left w:val="single" w:sz="4" w:space="0" w:color="auto"/>
            </w:tcBorders>
            <w:shd w:val="clear" w:color="auto" w:fill="FFFFFF"/>
          </w:tcPr>
          <w:p w:rsidR="00BB3553" w:rsidRPr="00BB3553" w:rsidRDefault="00BB3553" w:rsidP="00BF4DCF">
            <w:pPr>
              <w:rPr>
                <w:rFonts w:ascii="Arial" w:hAnsi="Arial" w:cs="Arial"/>
              </w:rPr>
            </w:pPr>
          </w:p>
        </w:tc>
        <w:tc>
          <w:tcPr>
            <w:tcW w:w="1135" w:type="dxa"/>
            <w:vMerge/>
            <w:shd w:val="clear" w:color="auto" w:fill="FFFFFF"/>
          </w:tcPr>
          <w:p w:rsidR="00BB3553" w:rsidRPr="00BB3553" w:rsidRDefault="00BB3553" w:rsidP="00BF4DCF">
            <w:pPr>
              <w:rPr>
                <w:rFonts w:ascii="Arial" w:hAnsi="Arial" w:cs="Arial"/>
              </w:rPr>
            </w:pPr>
          </w:p>
        </w:tc>
        <w:tc>
          <w:tcPr>
            <w:tcW w:w="992" w:type="dxa"/>
            <w:shd w:val="clear" w:color="auto" w:fill="FFFFFF"/>
          </w:tcPr>
          <w:p w:rsidR="00BB3553" w:rsidRPr="00BB3553" w:rsidRDefault="00BB3553" w:rsidP="00BF4DCF">
            <w:pPr>
              <w:pStyle w:val="ConsPlusNormal"/>
              <w:ind w:firstLine="0"/>
              <w:rPr>
                <w:sz w:val="24"/>
                <w:szCs w:val="24"/>
              </w:rPr>
            </w:pPr>
            <w:r w:rsidRPr="00BB3553">
              <w:rPr>
                <w:sz w:val="24"/>
                <w:szCs w:val="24"/>
              </w:rPr>
              <w:t>2020  год</w:t>
            </w:r>
          </w:p>
        </w:tc>
        <w:tc>
          <w:tcPr>
            <w:tcW w:w="850" w:type="dxa"/>
            <w:shd w:val="clear" w:color="auto" w:fill="FFFFFF"/>
          </w:tcPr>
          <w:p w:rsidR="00BB3553" w:rsidRPr="00BB3553" w:rsidRDefault="00BB3553" w:rsidP="00BF4DCF">
            <w:pPr>
              <w:pStyle w:val="ConsPlusNormal"/>
              <w:ind w:firstLine="0"/>
              <w:rPr>
                <w:sz w:val="24"/>
                <w:szCs w:val="24"/>
              </w:rPr>
            </w:pPr>
            <w:r w:rsidRPr="00BB3553">
              <w:rPr>
                <w:sz w:val="24"/>
                <w:szCs w:val="24"/>
              </w:rPr>
              <w:t>2021</w:t>
            </w:r>
            <w:r w:rsidRPr="00BB3553">
              <w:rPr>
                <w:sz w:val="24"/>
                <w:szCs w:val="24"/>
                <w:lang w:val="en-US"/>
              </w:rPr>
              <w:t xml:space="preserve"> </w:t>
            </w:r>
            <w:r w:rsidRPr="00BB3553">
              <w:rPr>
                <w:sz w:val="24"/>
                <w:szCs w:val="24"/>
              </w:rPr>
              <w:t>год</w:t>
            </w:r>
          </w:p>
        </w:tc>
        <w:tc>
          <w:tcPr>
            <w:tcW w:w="851" w:type="dxa"/>
            <w:shd w:val="clear" w:color="auto" w:fill="FFFFFF"/>
          </w:tcPr>
          <w:p w:rsidR="00BB3553" w:rsidRPr="00BB3553" w:rsidRDefault="00BB3553" w:rsidP="00BF4DCF">
            <w:pPr>
              <w:pStyle w:val="ConsPlusNormal"/>
              <w:ind w:firstLine="0"/>
              <w:rPr>
                <w:sz w:val="24"/>
                <w:szCs w:val="24"/>
              </w:rPr>
            </w:pPr>
            <w:r w:rsidRPr="00BB3553">
              <w:rPr>
                <w:sz w:val="24"/>
                <w:szCs w:val="24"/>
              </w:rPr>
              <w:t>2022</w:t>
            </w:r>
            <w:r w:rsidRPr="00BB3553">
              <w:rPr>
                <w:sz w:val="24"/>
                <w:szCs w:val="24"/>
                <w:lang w:val="en-US"/>
              </w:rPr>
              <w:t xml:space="preserve"> </w:t>
            </w:r>
            <w:r w:rsidRPr="00BB3553">
              <w:rPr>
                <w:sz w:val="24"/>
                <w:szCs w:val="24"/>
              </w:rPr>
              <w:t>год</w:t>
            </w:r>
          </w:p>
        </w:tc>
        <w:tc>
          <w:tcPr>
            <w:tcW w:w="992" w:type="dxa"/>
            <w:gridSpan w:val="2"/>
            <w:shd w:val="clear" w:color="auto" w:fill="FFFFFF"/>
          </w:tcPr>
          <w:p w:rsidR="00BB3553" w:rsidRPr="00BB3553" w:rsidRDefault="00BB3553" w:rsidP="00BF4DCF">
            <w:pPr>
              <w:pStyle w:val="ConsPlusNormal"/>
              <w:ind w:firstLine="0"/>
              <w:rPr>
                <w:sz w:val="24"/>
                <w:szCs w:val="24"/>
              </w:rPr>
            </w:pPr>
            <w:r w:rsidRPr="00BB3553">
              <w:rPr>
                <w:sz w:val="24"/>
                <w:szCs w:val="24"/>
              </w:rPr>
              <w:t xml:space="preserve">2023 </w:t>
            </w:r>
            <w:r w:rsidRPr="00BB3553">
              <w:rPr>
                <w:sz w:val="24"/>
                <w:szCs w:val="24"/>
                <w:lang w:val="en-US"/>
              </w:rPr>
              <w:t xml:space="preserve"> </w:t>
            </w:r>
            <w:r w:rsidRPr="00BB3553">
              <w:rPr>
                <w:sz w:val="24"/>
                <w:szCs w:val="24"/>
              </w:rPr>
              <w:t>год</w:t>
            </w:r>
          </w:p>
        </w:tc>
        <w:tc>
          <w:tcPr>
            <w:tcW w:w="851" w:type="dxa"/>
            <w:shd w:val="clear" w:color="auto" w:fill="FFFFFF"/>
          </w:tcPr>
          <w:p w:rsidR="00BB3553" w:rsidRPr="00BB3553" w:rsidRDefault="00BB3553" w:rsidP="00BF4DCF">
            <w:pPr>
              <w:rPr>
                <w:rFonts w:ascii="Arial" w:hAnsi="Arial" w:cs="Arial"/>
              </w:rPr>
            </w:pPr>
            <w:r w:rsidRPr="00BB3553">
              <w:rPr>
                <w:rFonts w:ascii="Arial" w:hAnsi="Arial" w:cs="Arial"/>
              </w:rPr>
              <w:t xml:space="preserve">2024 </w:t>
            </w:r>
            <w:r w:rsidRPr="00BB3553">
              <w:rPr>
                <w:rFonts w:ascii="Arial" w:hAnsi="Arial" w:cs="Arial"/>
                <w:lang w:val="en-US"/>
              </w:rPr>
              <w:t xml:space="preserve"> </w:t>
            </w:r>
            <w:r w:rsidRPr="00BB3553">
              <w:rPr>
                <w:rFonts w:ascii="Arial" w:hAnsi="Arial" w:cs="Arial"/>
              </w:rPr>
              <w:t>год</w:t>
            </w:r>
          </w:p>
        </w:tc>
        <w:tc>
          <w:tcPr>
            <w:tcW w:w="1133" w:type="dxa"/>
            <w:vMerge/>
            <w:shd w:val="clear" w:color="auto" w:fill="FFFFFF"/>
          </w:tcPr>
          <w:p w:rsidR="00BB3553" w:rsidRPr="00BB3553" w:rsidRDefault="00BB3553" w:rsidP="00BF4DCF">
            <w:pPr>
              <w:rPr>
                <w:rFonts w:ascii="Arial" w:hAnsi="Arial" w:cs="Arial"/>
              </w:rPr>
            </w:pPr>
          </w:p>
        </w:tc>
        <w:tc>
          <w:tcPr>
            <w:tcW w:w="2126" w:type="dxa"/>
            <w:vMerge/>
            <w:shd w:val="clear" w:color="auto" w:fill="FFFFFF"/>
          </w:tcPr>
          <w:p w:rsidR="00BB3553" w:rsidRPr="00BB3553" w:rsidRDefault="00BB3553" w:rsidP="00BF4DCF">
            <w:pPr>
              <w:rPr>
                <w:rFonts w:ascii="Arial" w:hAnsi="Arial" w:cs="Arial"/>
              </w:rPr>
            </w:pPr>
          </w:p>
        </w:tc>
      </w:tr>
      <w:tr w:rsidR="00BB3553" w:rsidRPr="00BB3553" w:rsidTr="0000256F">
        <w:trPr>
          <w:trHeight w:val="145"/>
        </w:trPr>
        <w:tc>
          <w:tcPr>
            <w:tcW w:w="426" w:type="dxa"/>
            <w:tcBorders>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lang w:val="en-US"/>
              </w:rPr>
              <w:lastRenderedPageBreak/>
              <w:t>1</w:t>
            </w:r>
          </w:p>
        </w:tc>
        <w:tc>
          <w:tcPr>
            <w:tcW w:w="2552" w:type="dxa"/>
            <w:tcBorders>
              <w:bottom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t>2</w:t>
            </w:r>
          </w:p>
        </w:tc>
        <w:tc>
          <w:tcPr>
            <w:tcW w:w="1276" w:type="dxa"/>
            <w:tcBorders>
              <w:bottom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3</w:t>
            </w:r>
          </w:p>
        </w:tc>
        <w:tc>
          <w:tcPr>
            <w:tcW w:w="1134" w:type="dxa"/>
            <w:tcBorders>
              <w:top w:val="single" w:sz="4" w:space="0" w:color="auto"/>
              <w:bottom w:val="single" w:sz="4" w:space="0" w:color="auto"/>
            </w:tcBorders>
            <w:shd w:val="clear" w:color="auto" w:fill="FFFFFF"/>
          </w:tcPr>
          <w:p w:rsidR="00BB3553" w:rsidRPr="00BB3553" w:rsidRDefault="00BB3553" w:rsidP="00BF4DCF">
            <w:pPr>
              <w:jc w:val="center"/>
              <w:rPr>
                <w:rFonts w:ascii="Arial" w:hAnsi="Arial" w:cs="Arial"/>
              </w:rPr>
            </w:pPr>
            <w:r w:rsidRPr="00BB3553">
              <w:rPr>
                <w:rFonts w:ascii="Arial" w:hAnsi="Arial" w:cs="Arial"/>
              </w:rPr>
              <w:t>4</w:t>
            </w:r>
          </w:p>
        </w:tc>
        <w:tc>
          <w:tcPr>
            <w:tcW w:w="1275"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5</w:t>
            </w:r>
          </w:p>
        </w:tc>
        <w:tc>
          <w:tcPr>
            <w:tcW w:w="1135" w:type="dxa"/>
            <w:tcBorders>
              <w:bottom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t>6</w:t>
            </w:r>
          </w:p>
        </w:tc>
        <w:tc>
          <w:tcPr>
            <w:tcW w:w="992" w:type="dxa"/>
            <w:tcBorders>
              <w:bottom w:val="single" w:sz="4" w:space="0" w:color="auto"/>
            </w:tcBorders>
            <w:shd w:val="clear" w:color="auto" w:fill="FFFFFF"/>
          </w:tcPr>
          <w:p w:rsidR="00BB3553" w:rsidRPr="00BB3553" w:rsidRDefault="00BB3553" w:rsidP="00BF4DCF">
            <w:pPr>
              <w:pStyle w:val="ConsPlusNormal"/>
              <w:jc w:val="center"/>
              <w:rPr>
                <w:sz w:val="24"/>
                <w:szCs w:val="24"/>
              </w:rPr>
            </w:pPr>
            <w:r w:rsidRPr="00BB3553">
              <w:rPr>
                <w:sz w:val="24"/>
                <w:szCs w:val="24"/>
              </w:rPr>
              <w:t>7</w:t>
            </w:r>
          </w:p>
        </w:tc>
        <w:tc>
          <w:tcPr>
            <w:tcW w:w="850"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8</w:t>
            </w:r>
          </w:p>
        </w:tc>
        <w:tc>
          <w:tcPr>
            <w:tcW w:w="851"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9</w:t>
            </w:r>
          </w:p>
        </w:tc>
        <w:tc>
          <w:tcPr>
            <w:tcW w:w="992" w:type="dxa"/>
            <w:gridSpan w:val="2"/>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10</w:t>
            </w:r>
          </w:p>
        </w:tc>
        <w:tc>
          <w:tcPr>
            <w:tcW w:w="851"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11</w:t>
            </w:r>
          </w:p>
        </w:tc>
        <w:tc>
          <w:tcPr>
            <w:tcW w:w="1133"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12</w:t>
            </w:r>
          </w:p>
        </w:tc>
        <w:tc>
          <w:tcPr>
            <w:tcW w:w="2126" w:type="dxa"/>
            <w:tcBorders>
              <w:bottom w:val="single" w:sz="4" w:space="0" w:color="auto"/>
            </w:tcBorders>
            <w:shd w:val="clear" w:color="auto" w:fill="FFFFFF"/>
          </w:tcPr>
          <w:p w:rsidR="00BB3553" w:rsidRPr="00BB3553" w:rsidRDefault="00BB3553" w:rsidP="00BF4DCF">
            <w:pPr>
              <w:pStyle w:val="ConsPlusNormal"/>
              <w:ind w:firstLine="0"/>
              <w:jc w:val="center"/>
              <w:rPr>
                <w:sz w:val="24"/>
                <w:szCs w:val="24"/>
              </w:rPr>
            </w:pPr>
            <w:r w:rsidRPr="00BB3553">
              <w:rPr>
                <w:sz w:val="24"/>
                <w:szCs w:val="24"/>
              </w:rPr>
              <w:t>13</w:t>
            </w:r>
          </w:p>
        </w:tc>
      </w:tr>
      <w:tr w:rsidR="00BB3553" w:rsidRPr="00BB3553" w:rsidTr="0000256F">
        <w:trPr>
          <w:trHeight w:val="285"/>
        </w:trPr>
        <w:tc>
          <w:tcPr>
            <w:tcW w:w="426"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w:t>
            </w:r>
          </w:p>
        </w:tc>
        <w:tc>
          <w:tcPr>
            <w:tcW w:w="2552"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b/>
                <w:sz w:val="24"/>
                <w:szCs w:val="24"/>
              </w:rPr>
            </w:pPr>
            <w:r w:rsidRPr="00BB3553">
              <w:rPr>
                <w:b/>
                <w:sz w:val="24"/>
                <w:szCs w:val="24"/>
              </w:rPr>
              <w:t>Основное мероприятие 01.</w:t>
            </w:r>
            <w:r w:rsidRPr="00BB3553">
              <w:rPr>
                <w:sz w:val="24"/>
                <w:szCs w:val="24"/>
              </w:rPr>
              <w:t xml:space="preserve"> Развитие рынка туристских услуг, развитие внутреннего и въездного туризма</w:t>
            </w: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gridSpan w:val="2"/>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Комитет по культуре городского округа Люберцы Московской области</w:t>
            </w:r>
          </w:p>
        </w:tc>
        <w:tc>
          <w:tcPr>
            <w:tcW w:w="2126"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highlight w:val="yellow"/>
              </w:rPr>
            </w:pPr>
            <w:r w:rsidRPr="00BB3553">
              <w:rPr>
                <w:rFonts w:eastAsia="Calibri"/>
                <w:color w:val="000000"/>
                <w:sz w:val="24"/>
                <w:szCs w:val="24"/>
              </w:rPr>
              <w:t>Объем платных услуг и аналогичных средств размещения туристов</w:t>
            </w:r>
          </w:p>
        </w:tc>
      </w:tr>
      <w:tr w:rsidR="00BB3553" w:rsidRPr="00BB3553" w:rsidTr="0000256F">
        <w:trPr>
          <w:trHeight w:val="330"/>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b/>
                <w:sz w:val="24"/>
                <w:szCs w:val="24"/>
              </w:rPr>
            </w:pP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135"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250,00</w:t>
            </w:r>
          </w:p>
        </w:tc>
        <w:tc>
          <w:tcPr>
            <w:tcW w:w="992"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50,00</w:t>
            </w:r>
          </w:p>
        </w:tc>
        <w:tc>
          <w:tcPr>
            <w:tcW w:w="850"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992" w:type="dxa"/>
            <w:gridSpan w:val="2"/>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1133" w:type="dxa"/>
            <w:vMerge/>
            <w:shd w:val="clear" w:color="auto" w:fill="FFFFFF"/>
          </w:tcPr>
          <w:p w:rsidR="00BB3553" w:rsidRPr="00BB3553" w:rsidRDefault="00BB3553" w:rsidP="00BF4DCF">
            <w:pPr>
              <w:pStyle w:val="ConsPlusNormal"/>
              <w:ind w:firstLine="0"/>
              <w:rPr>
                <w:sz w:val="24"/>
                <w:szCs w:val="24"/>
              </w:rPr>
            </w:pPr>
          </w:p>
        </w:tc>
        <w:tc>
          <w:tcPr>
            <w:tcW w:w="2126" w:type="dxa"/>
            <w:vMerge/>
            <w:tcBorders>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00256F">
        <w:trPr>
          <w:trHeight w:val="183"/>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jc w:val="center"/>
              <w:rPr>
                <w:sz w:val="24"/>
                <w:szCs w:val="24"/>
              </w:rPr>
            </w:pPr>
          </w:p>
        </w:tc>
        <w:tc>
          <w:tcPr>
            <w:tcW w:w="2552"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c>
          <w:tcPr>
            <w:tcW w:w="1276" w:type="dxa"/>
            <w:tcBorders>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250,00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50,00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992" w:type="dxa"/>
            <w:gridSpan w:val="2"/>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bottom w:val="single" w:sz="4" w:space="0" w:color="auto"/>
              <w:right w:val="single" w:sz="4" w:space="0" w:color="auto"/>
            </w:tcBorders>
            <w:shd w:val="clear" w:color="auto" w:fill="FFFFFF"/>
          </w:tcPr>
          <w:p w:rsidR="00BB3553" w:rsidRPr="00BB3553" w:rsidRDefault="00BB3553" w:rsidP="00BF4DCF">
            <w:pPr>
              <w:pStyle w:val="ConsPlusNormal"/>
              <w:rPr>
                <w:sz w:val="24"/>
                <w:szCs w:val="24"/>
              </w:rPr>
            </w:pPr>
          </w:p>
        </w:tc>
      </w:tr>
      <w:tr w:rsidR="00BB3553" w:rsidRPr="00BB3553" w:rsidTr="0000256F">
        <w:trPr>
          <w:trHeight w:val="280"/>
        </w:trPr>
        <w:tc>
          <w:tcPr>
            <w:tcW w:w="426"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1.2.</w:t>
            </w:r>
          </w:p>
        </w:tc>
        <w:tc>
          <w:tcPr>
            <w:tcW w:w="2552" w:type="dxa"/>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r w:rsidRPr="00BB3553">
              <w:rPr>
                <w:sz w:val="24"/>
                <w:szCs w:val="24"/>
              </w:rPr>
              <w:t>1.1. Организация и проведение ежегодных профильных конкурсов, фестивалей для организаций туристской индустрии</w:t>
            </w: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gridSpan w:val="2"/>
            <w:tcBorders>
              <w:top w:val="single" w:sz="4" w:space="0" w:color="auto"/>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val="restart"/>
            <w:shd w:val="clear" w:color="auto" w:fill="FFFFFF"/>
          </w:tcPr>
          <w:p w:rsidR="00BB3553" w:rsidRPr="00BB3553" w:rsidRDefault="00BB3553" w:rsidP="00BF4DCF">
            <w:pPr>
              <w:pStyle w:val="ConsPlusNormal"/>
              <w:ind w:firstLine="0"/>
              <w:rPr>
                <w:sz w:val="24"/>
                <w:szCs w:val="24"/>
              </w:rPr>
            </w:pPr>
            <w:r w:rsidRPr="00BB3553">
              <w:rPr>
                <w:sz w:val="24"/>
                <w:szCs w:val="24"/>
              </w:rPr>
              <w:t>Комитет по культуре городского округа Люберцы Московской области</w:t>
            </w:r>
          </w:p>
        </w:tc>
        <w:tc>
          <w:tcPr>
            <w:tcW w:w="2126" w:type="dxa"/>
            <w:vMerge w:val="restart"/>
            <w:tcBorders>
              <w:top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highlight w:val="yellow"/>
              </w:rPr>
            </w:pPr>
            <w:r w:rsidRPr="00BB3553">
              <w:rPr>
                <w:sz w:val="24"/>
                <w:szCs w:val="24"/>
              </w:rPr>
              <w:t>Организация и проведение ежегодных профильных конкурсов, фестивалей для организаций туристской индустрии</w:t>
            </w:r>
          </w:p>
        </w:tc>
      </w:tr>
      <w:tr w:rsidR="00BB3553" w:rsidRPr="00BB3553" w:rsidTr="0000256F">
        <w:trPr>
          <w:trHeight w:val="259"/>
        </w:trPr>
        <w:tc>
          <w:tcPr>
            <w:tcW w:w="426"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2552" w:type="dxa"/>
            <w:vMerge/>
            <w:tcBorders>
              <w:left w:val="single" w:sz="4" w:space="0" w:color="auto"/>
              <w:right w:val="single" w:sz="4" w:space="0" w:color="auto"/>
            </w:tcBorders>
            <w:shd w:val="clear" w:color="auto" w:fill="FFFFFF"/>
          </w:tcPr>
          <w:p w:rsidR="00BB3553" w:rsidRPr="00BB3553" w:rsidRDefault="00BB3553" w:rsidP="00BF4DCF">
            <w:pPr>
              <w:pStyle w:val="ConsPlusNormal"/>
              <w:ind w:firstLine="0"/>
              <w:rPr>
                <w:sz w:val="24"/>
                <w:szCs w:val="24"/>
              </w:rPr>
            </w:pPr>
          </w:p>
        </w:tc>
        <w:tc>
          <w:tcPr>
            <w:tcW w:w="1276" w:type="dxa"/>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vMerge/>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135"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250,00</w:t>
            </w:r>
          </w:p>
        </w:tc>
        <w:tc>
          <w:tcPr>
            <w:tcW w:w="992"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50,00</w:t>
            </w:r>
          </w:p>
        </w:tc>
        <w:tc>
          <w:tcPr>
            <w:tcW w:w="850"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992" w:type="dxa"/>
            <w:gridSpan w:val="2"/>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left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right w:val="single" w:sz="4" w:space="0" w:color="auto"/>
            </w:tcBorders>
            <w:shd w:val="clear" w:color="auto" w:fill="FFFFFF"/>
          </w:tcPr>
          <w:p w:rsidR="00BB3553" w:rsidRPr="00BB3553" w:rsidRDefault="00BB3553" w:rsidP="00BF4DCF">
            <w:pPr>
              <w:pStyle w:val="ConsPlusNormal"/>
              <w:ind w:firstLine="0"/>
              <w:rPr>
                <w:sz w:val="24"/>
                <w:szCs w:val="24"/>
              </w:rPr>
            </w:pPr>
          </w:p>
        </w:tc>
      </w:tr>
      <w:tr w:rsidR="00BB3553" w:rsidRPr="00BB3553" w:rsidTr="0000256F">
        <w:tblPrEx>
          <w:tblBorders>
            <w:insideH w:val="nil"/>
          </w:tblBorders>
        </w:tblPrEx>
        <w:trPr>
          <w:trHeight w:val="206"/>
        </w:trPr>
        <w:tc>
          <w:tcPr>
            <w:tcW w:w="426"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jc w:val="center"/>
              <w:rPr>
                <w:rFonts w:ascii="Arial" w:hAnsi="Arial" w:cs="Arial"/>
              </w:rPr>
            </w:pPr>
          </w:p>
        </w:tc>
        <w:tc>
          <w:tcPr>
            <w:tcW w:w="2552" w:type="dxa"/>
            <w:vMerge/>
            <w:tcBorders>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vMerge/>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250,00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50,00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992" w:type="dxa"/>
            <w:gridSpan w:val="2"/>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1133" w:type="dxa"/>
            <w:vMerge/>
            <w:tcBorders>
              <w:bottom w:val="single" w:sz="4" w:space="0" w:color="auto"/>
            </w:tcBorders>
            <w:shd w:val="clear" w:color="auto" w:fill="FFFFFF"/>
          </w:tcPr>
          <w:p w:rsidR="00BB3553" w:rsidRPr="00BB3553" w:rsidRDefault="00BB3553" w:rsidP="00BF4DCF">
            <w:pPr>
              <w:pStyle w:val="ConsPlusNormal"/>
              <w:rPr>
                <w:sz w:val="24"/>
                <w:szCs w:val="24"/>
              </w:rPr>
            </w:pPr>
          </w:p>
        </w:tc>
        <w:tc>
          <w:tcPr>
            <w:tcW w:w="2126" w:type="dxa"/>
            <w:vMerge/>
            <w:tcBorders>
              <w:top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00256F">
        <w:tblPrEx>
          <w:tblBorders>
            <w:insideH w:val="nil"/>
          </w:tblBorders>
        </w:tblPrEx>
        <w:trPr>
          <w:trHeight w:val="206"/>
        </w:trPr>
        <w:tc>
          <w:tcPr>
            <w:tcW w:w="2978" w:type="dxa"/>
            <w:gridSpan w:val="2"/>
            <w:vMerge w:val="restart"/>
            <w:tcBorders>
              <w:top w:val="single" w:sz="4" w:space="0" w:color="auto"/>
              <w:left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 xml:space="preserve">Итого по подпрограмме </w:t>
            </w:r>
            <w:r w:rsidRPr="00BB3553">
              <w:rPr>
                <w:rFonts w:ascii="Arial" w:hAnsi="Arial" w:cs="Arial"/>
              </w:rPr>
              <w:lastRenderedPageBreak/>
              <w:t>«Развитие туризма в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lastRenderedPageBreak/>
              <w:t xml:space="preserve">Средства </w:t>
            </w:r>
            <w:r w:rsidRPr="00BB3553">
              <w:rPr>
                <w:rFonts w:ascii="Arial" w:hAnsi="Arial" w:cs="Arial"/>
              </w:rPr>
              <w:lastRenderedPageBreak/>
              <w:t xml:space="preserve">бюджета городского округа Люберцы </w:t>
            </w:r>
          </w:p>
        </w:tc>
        <w:tc>
          <w:tcPr>
            <w:tcW w:w="1134"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992" w:type="dxa"/>
            <w:gridSpan w:val="2"/>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0,00</w:t>
            </w:r>
          </w:p>
        </w:tc>
        <w:tc>
          <w:tcPr>
            <w:tcW w:w="1133" w:type="dxa"/>
            <w:vMerge w:val="restart"/>
            <w:tcBorders>
              <w:top w:val="single" w:sz="4" w:space="0" w:color="auto"/>
            </w:tcBorders>
            <w:shd w:val="clear" w:color="auto" w:fill="FFFFFF"/>
          </w:tcPr>
          <w:p w:rsidR="00BB3553" w:rsidRPr="00BB3553" w:rsidRDefault="00BB3553" w:rsidP="00BF4DCF">
            <w:pPr>
              <w:pStyle w:val="ConsPlusNormal"/>
              <w:rPr>
                <w:sz w:val="24"/>
                <w:szCs w:val="24"/>
              </w:rPr>
            </w:pPr>
          </w:p>
        </w:tc>
        <w:tc>
          <w:tcPr>
            <w:tcW w:w="2126" w:type="dxa"/>
            <w:vMerge w:val="restart"/>
            <w:tcBorders>
              <w:top w:val="single" w:sz="4" w:space="0" w:color="auto"/>
              <w:right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00256F">
        <w:tblPrEx>
          <w:tblBorders>
            <w:insideH w:val="nil"/>
          </w:tblBorders>
        </w:tblPrEx>
        <w:trPr>
          <w:trHeight w:val="206"/>
        </w:trPr>
        <w:tc>
          <w:tcPr>
            <w:tcW w:w="2978" w:type="dxa"/>
            <w:gridSpan w:val="2"/>
            <w:vMerge/>
            <w:tcBorders>
              <w:left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Внебюджетные источники</w:t>
            </w:r>
          </w:p>
        </w:tc>
        <w:tc>
          <w:tcPr>
            <w:tcW w:w="1134" w:type="dxa"/>
            <w:tcBorders>
              <w:left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250,00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50,00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992" w:type="dxa"/>
            <w:gridSpan w:val="2"/>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right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00256F">
        <w:tblPrEx>
          <w:tblBorders>
            <w:insideH w:val="nil"/>
          </w:tblBorders>
        </w:tblPrEx>
        <w:trPr>
          <w:trHeight w:val="206"/>
        </w:trPr>
        <w:tc>
          <w:tcPr>
            <w:tcW w:w="2978" w:type="dxa"/>
            <w:gridSpan w:val="2"/>
            <w:vMerge/>
            <w:tcBorders>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BB3553" w:rsidRPr="00BB3553" w:rsidRDefault="00BB3553" w:rsidP="00BF4DCF">
            <w:pPr>
              <w:rPr>
                <w:rFonts w:ascii="Arial" w:hAnsi="Arial" w:cs="Arial"/>
              </w:rPr>
            </w:pPr>
            <w:r w:rsidRPr="00BB3553">
              <w:rPr>
                <w:rFonts w:ascii="Arial" w:hAnsi="Arial" w:cs="Arial"/>
              </w:rPr>
              <w:t>Итого</w:t>
            </w:r>
          </w:p>
        </w:tc>
        <w:tc>
          <w:tcPr>
            <w:tcW w:w="1134" w:type="dxa"/>
            <w:tcBorders>
              <w:left w:val="single" w:sz="4" w:space="0" w:color="auto"/>
              <w:bottom w:val="single" w:sz="4" w:space="0" w:color="auto"/>
              <w:right w:val="single" w:sz="4" w:space="0" w:color="auto"/>
            </w:tcBorders>
            <w:shd w:val="clear" w:color="auto" w:fill="FFFFFF"/>
            <w:vAlign w:val="center"/>
          </w:tcPr>
          <w:p w:rsidR="00BB3553" w:rsidRPr="00BB3553" w:rsidRDefault="00BB3553" w:rsidP="00BF4DCF">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50,00</w:t>
            </w:r>
          </w:p>
        </w:tc>
        <w:tc>
          <w:tcPr>
            <w:tcW w:w="1135"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bCs/>
                <w:color w:val="000000"/>
              </w:rPr>
            </w:pPr>
            <w:r w:rsidRPr="00BB3553">
              <w:rPr>
                <w:rFonts w:ascii="Arial" w:hAnsi="Arial" w:cs="Arial"/>
                <w:bCs/>
                <w:color w:val="000000"/>
              </w:rPr>
              <w:t>250,00</w:t>
            </w:r>
          </w:p>
        </w:tc>
        <w:tc>
          <w:tcPr>
            <w:tcW w:w="992"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color w:val="000000"/>
              </w:rPr>
            </w:pPr>
            <w:r w:rsidRPr="00BB3553">
              <w:rPr>
                <w:rFonts w:ascii="Arial" w:hAnsi="Arial" w:cs="Arial"/>
                <w:color w:val="000000"/>
              </w:rPr>
              <w:t>50,00</w:t>
            </w:r>
          </w:p>
        </w:tc>
        <w:tc>
          <w:tcPr>
            <w:tcW w:w="850"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992" w:type="dxa"/>
            <w:gridSpan w:val="2"/>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851" w:type="dxa"/>
            <w:tcBorders>
              <w:top w:val="single" w:sz="4" w:space="0" w:color="auto"/>
              <w:bottom w:val="single" w:sz="4" w:space="0" w:color="auto"/>
            </w:tcBorders>
            <w:shd w:val="clear" w:color="auto" w:fill="FFFFFF"/>
            <w:vAlign w:val="center"/>
          </w:tcPr>
          <w:p w:rsidR="00BB3553" w:rsidRPr="00BB3553" w:rsidRDefault="00BB3553" w:rsidP="00BF4DCF">
            <w:pPr>
              <w:jc w:val="center"/>
              <w:rPr>
                <w:rFonts w:ascii="Arial" w:hAnsi="Arial" w:cs="Arial"/>
              </w:rPr>
            </w:pPr>
            <w:r w:rsidRPr="00BB3553">
              <w:rPr>
                <w:rFonts w:ascii="Arial" w:hAnsi="Arial" w:cs="Arial"/>
                <w:color w:val="000000"/>
              </w:rPr>
              <w:t>50,00</w:t>
            </w:r>
          </w:p>
        </w:tc>
        <w:tc>
          <w:tcPr>
            <w:tcW w:w="1133" w:type="dxa"/>
            <w:vMerge/>
            <w:shd w:val="clear" w:color="auto" w:fill="FFFFFF"/>
          </w:tcPr>
          <w:p w:rsidR="00BB3553" w:rsidRPr="00BB3553" w:rsidRDefault="00BB3553" w:rsidP="00BF4DCF">
            <w:pPr>
              <w:pStyle w:val="ConsPlusNormal"/>
              <w:rPr>
                <w:sz w:val="24"/>
                <w:szCs w:val="24"/>
              </w:rPr>
            </w:pPr>
          </w:p>
        </w:tc>
        <w:tc>
          <w:tcPr>
            <w:tcW w:w="2126" w:type="dxa"/>
            <w:vMerge/>
            <w:tcBorders>
              <w:bottom w:val="single" w:sz="4" w:space="0" w:color="auto"/>
              <w:right w:val="single" w:sz="4" w:space="0" w:color="auto"/>
            </w:tcBorders>
            <w:shd w:val="clear" w:color="auto" w:fill="FFFFFF"/>
          </w:tcPr>
          <w:p w:rsidR="00BB3553" w:rsidRPr="00BB3553" w:rsidRDefault="00BB3553" w:rsidP="00BF4DCF">
            <w:pPr>
              <w:rPr>
                <w:rFonts w:ascii="Arial" w:hAnsi="Arial" w:cs="Arial"/>
              </w:rPr>
            </w:pPr>
          </w:p>
        </w:tc>
      </w:tr>
      <w:tr w:rsidR="00BB3553" w:rsidRPr="00BB3553" w:rsidTr="0000256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4A0" w:firstRow="1" w:lastRow="0" w:firstColumn="1" w:lastColumn="0" w:noHBand="0" w:noVBand="1"/>
        </w:tblPrEx>
        <w:trPr>
          <w:gridBefore w:val="10"/>
          <w:wBefore w:w="10916" w:type="dxa"/>
        </w:trPr>
        <w:tc>
          <w:tcPr>
            <w:tcW w:w="4677" w:type="dxa"/>
            <w:gridSpan w:val="4"/>
            <w:shd w:val="clear" w:color="auto" w:fill="auto"/>
          </w:tcPr>
          <w:p w:rsidR="00BB3553" w:rsidRPr="00BB3553" w:rsidRDefault="00BB3553" w:rsidP="00BF4DCF">
            <w:pPr>
              <w:tabs>
                <w:tab w:val="left" w:pos="1060"/>
              </w:tabs>
              <w:rPr>
                <w:rFonts w:ascii="Arial" w:eastAsia="Calibri" w:hAnsi="Arial" w:cs="Arial"/>
                <w:color w:val="000000"/>
              </w:rPr>
            </w:pPr>
            <w:r w:rsidRPr="00BB3553">
              <w:rPr>
                <w:rFonts w:ascii="Arial" w:eastAsia="Calibri" w:hAnsi="Arial" w:cs="Arial"/>
                <w:color w:val="000000"/>
              </w:rPr>
              <w:t xml:space="preserve">Приложение №1 к муниципальной программе </w:t>
            </w:r>
          </w:p>
          <w:p w:rsidR="00BB3553" w:rsidRPr="00BB3553" w:rsidRDefault="00BB3553" w:rsidP="00BF4DCF">
            <w:pPr>
              <w:tabs>
                <w:tab w:val="left" w:pos="1060"/>
              </w:tabs>
              <w:rPr>
                <w:rFonts w:ascii="Arial" w:eastAsia="Calibri" w:hAnsi="Arial" w:cs="Arial"/>
              </w:rPr>
            </w:pPr>
            <w:r w:rsidRPr="00BB3553">
              <w:rPr>
                <w:rFonts w:ascii="Arial" w:eastAsia="Calibri" w:hAnsi="Arial" w:cs="Arial"/>
              </w:rPr>
              <w:t xml:space="preserve">«Развитие институтов гражданского общества, </w:t>
            </w:r>
          </w:p>
          <w:p w:rsidR="00BB3553" w:rsidRPr="00BB3553" w:rsidRDefault="00BB3553" w:rsidP="00BF4DCF">
            <w:pPr>
              <w:tabs>
                <w:tab w:val="left" w:pos="1060"/>
              </w:tabs>
              <w:rPr>
                <w:rFonts w:ascii="Arial" w:eastAsia="Calibri" w:hAnsi="Arial" w:cs="Arial"/>
              </w:rPr>
            </w:pPr>
            <w:r w:rsidRPr="00BB3553">
              <w:rPr>
                <w:rFonts w:ascii="Arial" w:eastAsia="Calibri" w:hAnsi="Arial" w:cs="Arial"/>
              </w:rPr>
              <w:t>повышение эффективности местного самоуправления</w:t>
            </w:r>
          </w:p>
          <w:p w:rsidR="00BB3553" w:rsidRPr="00BB3553" w:rsidRDefault="00BB3553" w:rsidP="00BF4DCF">
            <w:pPr>
              <w:tabs>
                <w:tab w:val="left" w:pos="1060"/>
              </w:tabs>
              <w:rPr>
                <w:rFonts w:ascii="Arial" w:eastAsia="Calibri" w:hAnsi="Arial" w:cs="Arial"/>
                <w:color w:val="000000"/>
              </w:rPr>
            </w:pPr>
            <w:r w:rsidRPr="00BB3553">
              <w:rPr>
                <w:rFonts w:ascii="Arial" w:eastAsia="Calibri" w:hAnsi="Arial" w:cs="Arial"/>
              </w:rPr>
              <w:t xml:space="preserve"> и реализации молодежной политики»</w:t>
            </w:r>
          </w:p>
          <w:p w:rsidR="00BB3553" w:rsidRPr="00BB3553" w:rsidRDefault="00BB3553" w:rsidP="00BF4DCF">
            <w:pPr>
              <w:tabs>
                <w:tab w:val="left" w:pos="1060"/>
              </w:tabs>
              <w:jc w:val="right"/>
              <w:rPr>
                <w:rFonts w:ascii="Arial" w:eastAsia="Calibri" w:hAnsi="Arial" w:cs="Arial"/>
              </w:rPr>
            </w:pPr>
          </w:p>
        </w:tc>
      </w:tr>
    </w:tbl>
    <w:p w:rsidR="00BB3553" w:rsidRPr="00BB3553" w:rsidRDefault="00BB3553" w:rsidP="00BB3553">
      <w:pPr>
        <w:jc w:val="center"/>
        <w:rPr>
          <w:rFonts w:ascii="Arial" w:eastAsia="Calibri" w:hAnsi="Arial" w:cs="Arial"/>
          <w:b/>
        </w:rPr>
      </w:pPr>
      <w:r w:rsidRPr="00BB3553">
        <w:rPr>
          <w:rFonts w:ascii="Arial" w:eastAsia="Calibri" w:hAnsi="Arial" w:cs="Arial"/>
          <w:b/>
        </w:rPr>
        <w:t>Планируемые результаты реализации муниципальной программы</w:t>
      </w:r>
    </w:p>
    <w:p w:rsidR="00BB3553" w:rsidRPr="00BB3553" w:rsidRDefault="00BB3553" w:rsidP="00BB3553">
      <w:pPr>
        <w:tabs>
          <w:tab w:val="left" w:pos="1060"/>
        </w:tabs>
        <w:jc w:val="center"/>
        <w:rPr>
          <w:rFonts w:ascii="Arial" w:hAnsi="Arial" w:cs="Arial"/>
          <w:b/>
        </w:rPr>
      </w:pPr>
      <w:r w:rsidRPr="00BB3553">
        <w:rPr>
          <w:rFonts w:ascii="Arial" w:eastAsia="Calibri" w:hAnsi="Arial" w:cs="Arial"/>
          <w:b/>
        </w:rPr>
        <w:t xml:space="preserve"> «</w:t>
      </w:r>
      <w:r w:rsidRPr="00BB3553">
        <w:rPr>
          <w:rFonts w:ascii="Arial" w:hAnsi="Arial" w:cs="Arial"/>
          <w:b/>
        </w:rPr>
        <w:t>Развитие институтов гражданского общества, повышение эффективности местного самоуправления  и реализации молодежной политики».</w:t>
      </w:r>
    </w:p>
    <w:p w:rsidR="00BB3553" w:rsidRPr="00BB3553" w:rsidRDefault="00BB3553" w:rsidP="00BB3553">
      <w:pPr>
        <w:pStyle w:val="ConsPlusNormal"/>
        <w:jc w:val="center"/>
        <w:rPr>
          <w:b/>
          <w:sz w:val="24"/>
          <w:szCs w:val="24"/>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8"/>
        <w:gridCol w:w="141"/>
        <w:gridCol w:w="1984"/>
        <w:gridCol w:w="141"/>
        <w:gridCol w:w="1418"/>
        <w:gridCol w:w="143"/>
        <w:gridCol w:w="852"/>
        <w:gridCol w:w="994"/>
        <w:gridCol w:w="1134"/>
        <w:gridCol w:w="10"/>
        <w:gridCol w:w="15"/>
        <w:gridCol w:w="826"/>
        <w:gridCol w:w="13"/>
        <w:gridCol w:w="12"/>
        <w:gridCol w:w="967"/>
        <w:gridCol w:w="16"/>
        <w:gridCol w:w="9"/>
        <w:gridCol w:w="826"/>
        <w:gridCol w:w="18"/>
        <w:gridCol w:w="6"/>
        <w:gridCol w:w="826"/>
        <w:gridCol w:w="25"/>
        <w:gridCol w:w="853"/>
        <w:gridCol w:w="1276"/>
      </w:tblGrid>
      <w:tr w:rsidR="00BB3553" w:rsidRPr="00BB3553" w:rsidTr="00BF4DCF">
        <w:trPr>
          <w:trHeight w:val="591"/>
        </w:trPr>
        <w:tc>
          <w:tcPr>
            <w:tcW w:w="534" w:type="dxa"/>
            <w:vMerge w:val="restart"/>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 п/п</w:t>
            </w:r>
          </w:p>
        </w:tc>
        <w:tc>
          <w:tcPr>
            <w:tcW w:w="2979" w:type="dxa"/>
            <w:gridSpan w:val="2"/>
            <w:vMerge w:val="restart"/>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Цели</w:t>
            </w:r>
            <w:r w:rsidRPr="00BB3553">
              <w:rPr>
                <w:rFonts w:ascii="Arial" w:hAnsi="Arial" w:cs="Arial"/>
                <w:lang w:val="en-US"/>
              </w:rPr>
              <w:t xml:space="preserve"> </w:t>
            </w:r>
            <w:r w:rsidRPr="00BB3553">
              <w:rPr>
                <w:rFonts w:ascii="Arial" w:hAnsi="Arial" w:cs="Arial"/>
              </w:rPr>
              <w:t>муниципальной</w:t>
            </w:r>
            <w:r w:rsidRPr="00BB3553">
              <w:rPr>
                <w:rFonts w:ascii="Arial" w:hAnsi="Arial" w:cs="Arial"/>
                <w:lang w:val="en-US"/>
              </w:rPr>
              <w:t xml:space="preserve"> </w:t>
            </w:r>
            <w:r w:rsidRPr="00BB3553">
              <w:rPr>
                <w:rFonts w:ascii="Arial" w:hAnsi="Arial" w:cs="Arial"/>
              </w:rPr>
              <w:t>программы</w:t>
            </w:r>
          </w:p>
        </w:tc>
        <w:tc>
          <w:tcPr>
            <w:tcW w:w="1984" w:type="dxa"/>
            <w:vMerge w:val="restart"/>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Задачи, направленные на достижение цели</w:t>
            </w:r>
          </w:p>
        </w:tc>
        <w:tc>
          <w:tcPr>
            <w:tcW w:w="1559" w:type="dxa"/>
            <w:gridSpan w:val="2"/>
            <w:vMerge w:val="restart"/>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Планируемые результаты реализации муниципальной программы</w:t>
            </w:r>
          </w:p>
        </w:tc>
        <w:tc>
          <w:tcPr>
            <w:tcW w:w="995" w:type="dxa"/>
            <w:gridSpan w:val="2"/>
            <w:vMerge w:val="restart"/>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Тип</w:t>
            </w:r>
            <w:r w:rsidRPr="00BB3553">
              <w:rPr>
                <w:rFonts w:ascii="Arial" w:hAnsi="Arial" w:cs="Arial"/>
                <w:lang w:val="en-US"/>
              </w:rPr>
              <w:t xml:space="preserve"> </w:t>
            </w:r>
            <w:r w:rsidRPr="00BB3553">
              <w:rPr>
                <w:rFonts w:ascii="Arial" w:hAnsi="Arial" w:cs="Arial"/>
              </w:rPr>
              <w:t>показателя</w:t>
            </w:r>
          </w:p>
        </w:tc>
        <w:tc>
          <w:tcPr>
            <w:tcW w:w="994" w:type="dxa"/>
            <w:vMerge w:val="restart"/>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Единица измерения</w:t>
            </w:r>
          </w:p>
        </w:tc>
        <w:tc>
          <w:tcPr>
            <w:tcW w:w="1134" w:type="dxa"/>
            <w:vMerge w:val="restart"/>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Базовое значение на начало реализации программы</w:t>
            </w:r>
          </w:p>
        </w:tc>
        <w:tc>
          <w:tcPr>
            <w:tcW w:w="4422" w:type="dxa"/>
            <w:gridSpan w:val="14"/>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Планируемое значение по годам реализации</w:t>
            </w:r>
          </w:p>
        </w:tc>
        <w:tc>
          <w:tcPr>
            <w:tcW w:w="1276" w:type="dxa"/>
            <w:vMerge w:val="restart"/>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Номер основного мероприятия в перечне мероприятий программы</w:t>
            </w:r>
          </w:p>
        </w:tc>
      </w:tr>
      <w:tr w:rsidR="00BB3553" w:rsidRPr="00BB3553" w:rsidTr="00BF4DCF">
        <w:trPr>
          <w:trHeight w:val="158"/>
        </w:trPr>
        <w:tc>
          <w:tcPr>
            <w:tcW w:w="534" w:type="dxa"/>
            <w:vMerge/>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p>
        </w:tc>
        <w:tc>
          <w:tcPr>
            <w:tcW w:w="2979" w:type="dxa"/>
            <w:gridSpan w:val="2"/>
            <w:vMerge/>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p>
        </w:tc>
        <w:tc>
          <w:tcPr>
            <w:tcW w:w="1984" w:type="dxa"/>
            <w:vMerge/>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p>
        </w:tc>
        <w:tc>
          <w:tcPr>
            <w:tcW w:w="1559" w:type="dxa"/>
            <w:gridSpan w:val="2"/>
            <w:vMerge/>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p>
        </w:tc>
        <w:tc>
          <w:tcPr>
            <w:tcW w:w="995" w:type="dxa"/>
            <w:gridSpan w:val="2"/>
            <w:vMerge/>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p>
        </w:tc>
        <w:tc>
          <w:tcPr>
            <w:tcW w:w="994" w:type="dxa"/>
            <w:vMerge/>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p>
        </w:tc>
        <w:tc>
          <w:tcPr>
            <w:tcW w:w="1134" w:type="dxa"/>
            <w:vMerge/>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p>
        </w:tc>
        <w:tc>
          <w:tcPr>
            <w:tcW w:w="851"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20</w:t>
            </w:r>
            <w:r w:rsidRPr="00BB3553">
              <w:rPr>
                <w:rFonts w:ascii="Arial" w:hAnsi="Arial" w:cs="Arial"/>
              </w:rPr>
              <w:t>20</w:t>
            </w:r>
            <w:r w:rsidRPr="00BB3553">
              <w:rPr>
                <w:rFonts w:ascii="Arial" w:hAnsi="Arial" w:cs="Arial"/>
                <w:lang w:val="en-US"/>
              </w:rPr>
              <w:t xml:space="preserve"> год</w:t>
            </w:r>
          </w:p>
        </w:tc>
        <w:tc>
          <w:tcPr>
            <w:tcW w:w="992"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20</w:t>
            </w:r>
            <w:r w:rsidRPr="00BB3553">
              <w:rPr>
                <w:rFonts w:ascii="Arial" w:hAnsi="Arial" w:cs="Arial"/>
              </w:rPr>
              <w:t>21</w:t>
            </w:r>
            <w:r w:rsidRPr="00BB3553">
              <w:rPr>
                <w:rFonts w:ascii="Arial" w:hAnsi="Arial" w:cs="Arial"/>
                <w:lang w:val="en-US"/>
              </w:rPr>
              <w:t xml:space="preserve"> год</w:t>
            </w:r>
          </w:p>
        </w:tc>
        <w:tc>
          <w:tcPr>
            <w:tcW w:w="851"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202</w:t>
            </w:r>
            <w:r w:rsidRPr="00BB3553">
              <w:rPr>
                <w:rFonts w:ascii="Arial" w:hAnsi="Arial" w:cs="Arial"/>
              </w:rPr>
              <w:t>2</w:t>
            </w:r>
            <w:r w:rsidRPr="00BB3553">
              <w:rPr>
                <w:rFonts w:ascii="Arial" w:hAnsi="Arial" w:cs="Arial"/>
                <w:lang w:val="en-US"/>
              </w:rPr>
              <w:t xml:space="preserve"> год</w:t>
            </w:r>
          </w:p>
        </w:tc>
        <w:tc>
          <w:tcPr>
            <w:tcW w:w="850"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202</w:t>
            </w:r>
            <w:r w:rsidRPr="00BB3553">
              <w:rPr>
                <w:rFonts w:ascii="Arial" w:hAnsi="Arial" w:cs="Arial"/>
              </w:rPr>
              <w:t>3</w:t>
            </w:r>
            <w:r w:rsidRPr="00BB3553">
              <w:rPr>
                <w:rFonts w:ascii="Arial" w:hAnsi="Arial" w:cs="Arial"/>
                <w:lang w:val="en-US"/>
              </w:rPr>
              <w:t xml:space="preserve"> год</w:t>
            </w:r>
          </w:p>
        </w:tc>
        <w:tc>
          <w:tcPr>
            <w:tcW w:w="878"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202</w:t>
            </w:r>
            <w:r w:rsidRPr="00BB3553">
              <w:rPr>
                <w:rFonts w:ascii="Arial" w:hAnsi="Arial" w:cs="Arial"/>
              </w:rPr>
              <w:t>4</w:t>
            </w:r>
            <w:r w:rsidRPr="00BB3553">
              <w:rPr>
                <w:rFonts w:ascii="Arial" w:hAnsi="Arial" w:cs="Arial"/>
                <w:lang w:val="en-US"/>
              </w:rPr>
              <w:t xml:space="preserve"> год</w:t>
            </w:r>
          </w:p>
        </w:tc>
        <w:tc>
          <w:tcPr>
            <w:tcW w:w="1276" w:type="dxa"/>
            <w:vMerge/>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lastRenderedPageBreak/>
              <w:t>1</w:t>
            </w:r>
          </w:p>
        </w:tc>
        <w:tc>
          <w:tcPr>
            <w:tcW w:w="2979"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2</w:t>
            </w:r>
          </w:p>
        </w:tc>
        <w:tc>
          <w:tcPr>
            <w:tcW w:w="198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3</w:t>
            </w:r>
          </w:p>
        </w:tc>
        <w:tc>
          <w:tcPr>
            <w:tcW w:w="1559"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4</w:t>
            </w:r>
          </w:p>
        </w:tc>
        <w:tc>
          <w:tcPr>
            <w:tcW w:w="995"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5</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6</w:t>
            </w:r>
          </w:p>
        </w:tc>
        <w:tc>
          <w:tcPr>
            <w:tcW w:w="11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7</w:t>
            </w:r>
          </w:p>
        </w:tc>
        <w:tc>
          <w:tcPr>
            <w:tcW w:w="851"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8</w:t>
            </w:r>
          </w:p>
        </w:tc>
        <w:tc>
          <w:tcPr>
            <w:tcW w:w="992"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9</w:t>
            </w:r>
          </w:p>
        </w:tc>
        <w:tc>
          <w:tcPr>
            <w:tcW w:w="851"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10</w:t>
            </w:r>
          </w:p>
        </w:tc>
        <w:tc>
          <w:tcPr>
            <w:tcW w:w="850"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11</w:t>
            </w:r>
          </w:p>
        </w:tc>
        <w:tc>
          <w:tcPr>
            <w:tcW w:w="878"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t>1</w:t>
            </w:r>
            <w:r w:rsidRPr="00BB3553">
              <w:rPr>
                <w:rFonts w:ascii="Arial" w:hAnsi="Arial" w:cs="Arial"/>
              </w:rPr>
              <w:t>2</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t>1</w:t>
            </w:r>
            <w:r w:rsidRPr="00BB3553">
              <w:rPr>
                <w:rFonts w:ascii="Arial" w:hAnsi="Arial" w:cs="Arial"/>
              </w:rPr>
              <w:t>3</w:t>
            </w:r>
          </w:p>
        </w:tc>
      </w:tr>
      <w:tr w:rsidR="00BB3553" w:rsidRPr="00BB3553" w:rsidTr="00BF4DCF">
        <w:trPr>
          <w:trHeight w:val="296"/>
        </w:trPr>
        <w:tc>
          <w:tcPr>
            <w:tcW w:w="15877" w:type="dxa"/>
            <w:gridSpan w:val="25"/>
            <w:vAlign w:val="center"/>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eastAsia="Calibri" w:hAnsi="Arial" w:cs="Arial"/>
                <w:color w:val="000000"/>
              </w:rPr>
              <w:t xml:space="preserve">Подпрограмма </w:t>
            </w:r>
            <w:r w:rsidRPr="00BB3553">
              <w:rPr>
                <w:rFonts w:ascii="Arial" w:eastAsia="Calibri" w:hAnsi="Arial" w:cs="Arial"/>
                <w:color w:val="000000"/>
                <w:lang w:val="en-US"/>
              </w:rPr>
              <w:t>I</w:t>
            </w:r>
            <w:r w:rsidRPr="00BB3553">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1.</w:t>
            </w:r>
          </w:p>
        </w:tc>
        <w:tc>
          <w:tcPr>
            <w:tcW w:w="2838" w:type="dxa"/>
          </w:tcPr>
          <w:p w:rsidR="00BB3553" w:rsidRPr="00BB3553" w:rsidRDefault="00BB3553" w:rsidP="00BF4DCF">
            <w:pPr>
              <w:pStyle w:val="msonormalmailrucssattributepostfix"/>
              <w:shd w:val="clear" w:color="auto" w:fill="FFFFFF"/>
              <w:spacing w:before="0" w:beforeAutospacing="0" w:after="0" w:afterAutospacing="0"/>
              <w:rPr>
                <w:rFonts w:ascii="Arial" w:hAnsi="Arial" w:cs="Arial"/>
                <w:color w:val="000000"/>
              </w:rPr>
            </w:pPr>
            <w:r w:rsidRPr="00BB3553">
              <w:rPr>
                <w:rFonts w:ascii="Arial" w:hAnsi="Arial" w:cs="Arial"/>
                <w:color w:val="000000"/>
                <w:shd w:val="clear" w:color="auto" w:fill="FFFFFF"/>
              </w:rPr>
              <w:t xml:space="preserve">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w:t>
            </w:r>
            <w:r w:rsidRPr="00BB3553">
              <w:rPr>
                <w:rFonts w:ascii="Arial" w:hAnsi="Arial" w:cs="Arial"/>
                <w:color w:val="000000"/>
                <w:shd w:val="clear" w:color="auto" w:fill="FFFFFF"/>
              </w:rPr>
              <w:lastRenderedPageBreak/>
              <w:t>общественного интереса к деятельности органов местного самоуправления через печатные и электронные СМИ;</w:t>
            </w:r>
          </w:p>
        </w:tc>
        <w:tc>
          <w:tcPr>
            <w:tcW w:w="2266" w:type="dxa"/>
            <w:gridSpan w:val="3"/>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 через СМИ.</w:t>
            </w:r>
            <w:r w:rsidRPr="00BB3553">
              <w:rPr>
                <w:rFonts w:ascii="Arial" w:eastAsia="Calibri" w:hAnsi="Arial" w:cs="Arial"/>
                <w:color w:val="000000"/>
              </w:rPr>
              <w:t xml:space="preserve"> </w:t>
            </w:r>
          </w:p>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Pr>
          <w:p w:rsidR="00BB3553" w:rsidRPr="00BB3553" w:rsidRDefault="00BB3553" w:rsidP="00BF4DCF">
            <w:pPr>
              <w:widowControl w:val="0"/>
              <w:tabs>
                <w:tab w:val="left" w:pos="709"/>
              </w:tabs>
              <w:autoSpaceDE w:val="0"/>
              <w:autoSpaceDN w:val="0"/>
              <w:adjustRightInd w:val="0"/>
              <w:spacing w:after="160"/>
              <w:outlineLvl w:val="1"/>
              <w:rPr>
                <w:rFonts w:ascii="Arial" w:hAnsi="Arial" w:cs="Arial"/>
              </w:rPr>
            </w:pPr>
            <w:r w:rsidRPr="00BB3553">
              <w:rPr>
                <w:rFonts w:ascii="Arial" w:hAnsi="Arial" w:cs="Arial"/>
              </w:rPr>
              <w:t>Информирование населения в средствах массовой информации</w:t>
            </w:r>
          </w:p>
        </w:tc>
        <w:tc>
          <w:tcPr>
            <w:tcW w:w="852"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t>Приорите</w:t>
            </w:r>
            <w:r w:rsidRPr="00BB3553">
              <w:rPr>
                <w:rFonts w:ascii="Arial" w:hAnsi="Arial" w:cs="Arial"/>
              </w:rPr>
              <w:t>т</w:t>
            </w:r>
            <w:r w:rsidRPr="00BB3553">
              <w:rPr>
                <w:rFonts w:ascii="Arial" w:hAnsi="Arial" w:cs="Arial"/>
                <w:lang w:val="en-US"/>
              </w:rPr>
              <w:t xml:space="preserve">ный </w:t>
            </w:r>
            <w:r w:rsidRPr="00BB3553">
              <w:rPr>
                <w:rFonts w:ascii="Arial" w:hAnsi="Arial" w:cs="Arial"/>
              </w:rPr>
              <w:t>целевой показатель</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w:t>
            </w: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100</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100,01</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rPr>
            </w:pPr>
            <w:r w:rsidRPr="00BB3553">
              <w:rPr>
                <w:rFonts w:ascii="Arial" w:hAnsi="Arial" w:cs="Arial"/>
              </w:rPr>
              <w:t>100,02</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100,03</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100,04</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rPr>
            </w:pPr>
            <w:r w:rsidRPr="00BB3553">
              <w:rPr>
                <w:rFonts w:ascii="Arial" w:hAnsi="Arial" w:cs="Arial"/>
              </w:rPr>
              <w:t>100,05</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01</w:t>
            </w:r>
          </w:p>
        </w:tc>
      </w:tr>
      <w:tr w:rsidR="00BB3553" w:rsidRPr="00BB3553" w:rsidTr="00BF4DCF">
        <w:trPr>
          <w:trHeight w:val="50"/>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lastRenderedPageBreak/>
              <w:t>2</w:t>
            </w:r>
          </w:p>
        </w:tc>
        <w:tc>
          <w:tcPr>
            <w:tcW w:w="2838" w:type="dxa"/>
          </w:tcPr>
          <w:p w:rsidR="00BB3553" w:rsidRPr="00BB3553" w:rsidRDefault="00BB3553" w:rsidP="00BF4DCF">
            <w:pPr>
              <w:pStyle w:val="msonormalmailrucssattributepostfix"/>
              <w:shd w:val="clear" w:color="auto" w:fill="FFFFFF"/>
              <w:spacing w:before="0" w:beforeAutospacing="0" w:after="0" w:afterAutospacing="0"/>
              <w:rPr>
                <w:rFonts w:ascii="Arial" w:hAnsi="Arial" w:cs="Arial"/>
                <w:color w:val="000000"/>
              </w:rPr>
            </w:pPr>
            <w:r w:rsidRPr="00BB3553">
              <w:rPr>
                <w:rFonts w:ascii="Arial" w:hAnsi="Arial" w:cs="Arial"/>
                <w:color w:val="000000"/>
              </w:rPr>
              <w:t>О</w:t>
            </w:r>
            <w:r w:rsidRPr="00BB3553">
              <w:rPr>
                <w:rFonts w:ascii="Arial" w:hAnsi="Arial" w:cs="Arial"/>
                <w:color w:val="000000"/>
                <w:shd w:val="clear" w:color="auto" w:fill="FFFFFF"/>
              </w:rPr>
              <w:t xml:space="preserve">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w:t>
            </w:r>
            <w:r w:rsidRPr="00BB3553">
              <w:rPr>
                <w:rFonts w:ascii="Arial" w:hAnsi="Arial" w:cs="Arial"/>
                <w:color w:val="000000"/>
                <w:shd w:val="clear" w:color="auto" w:fill="FFFFFF"/>
              </w:rPr>
              <w:lastRenderedPageBreak/>
              <w:t>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
        </w:tc>
        <w:tc>
          <w:tcPr>
            <w:tcW w:w="2266" w:type="dxa"/>
            <w:gridSpan w:val="3"/>
          </w:tcPr>
          <w:p w:rsidR="00BB3553" w:rsidRPr="00BB3553" w:rsidRDefault="00BB3553" w:rsidP="00BF4DCF">
            <w:pPr>
              <w:autoSpaceDE w:val="0"/>
              <w:autoSpaceDN w:val="0"/>
              <w:adjustRightInd w:val="0"/>
              <w:rPr>
                <w:rFonts w:ascii="Arial" w:eastAsia="Calibri" w:hAnsi="Arial" w:cs="Arial"/>
                <w:color w:val="000000"/>
              </w:rPr>
            </w:pPr>
            <w:r w:rsidRPr="00BB3553">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 через социальные сети.</w:t>
            </w:r>
            <w:r w:rsidRPr="00BB3553">
              <w:rPr>
                <w:rFonts w:ascii="Arial" w:eastAsia="Calibri" w:hAnsi="Arial" w:cs="Arial"/>
                <w:color w:val="000000"/>
              </w:rPr>
              <w:t xml:space="preserve"> </w:t>
            </w:r>
          </w:p>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Pr>
          <w:p w:rsidR="00BB3553" w:rsidRPr="00BB3553" w:rsidRDefault="00BB3553" w:rsidP="00BF4DCF">
            <w:pPr>
              <w:widowControl w:val="0"/>
              <w:tabs>
                <w:tab w:val="left" w:pos="709"/>
              </w:tabs>
              <w:autoSpaceDE w:val="0"/>
              <w:autoSpaceDN w:val="0"/>
              <w:adjustRightInd w:val="0"/>
              <w:spacing w:after="160"/>
              <w:outlineLvl w:val="1"/>
              <w:rPr>
                <w:rFonts w:ascii="Arial" w:hAnsi="Arial" w:cs="Arial"/>
              </w:rPr>
            </w:pPr>
            <w:r w:rsidRPr="00BB3553">
              <w:rPr>
                <w:rFonts w:ascii="Arial" w:hAnsi="Arial" w:cs="Arial"/>
              </w:rPr>
              <w:t>Уровень информированности населения в социальных сетях</w:t>
            </w:r>
          </w:p>
        </w:tc>
        <w:tc>
          <w:tcPr>
            <w:tcW w:w="852"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t>Приорите</w:t>
            </w:r>
            <w:r w:rsidRPr="00BB3553">
              <w:rPr>
                <w:rFonts w:ascii="Arial" w:hAnsi="Arial" w:cs="Arial"/>
              </w:rPr>
              <w:t>т</w:t>
            </w:r>
            <w:r w:rsidRPr="00BB3553">
              <w:rPr>
                <w:rFonts w:ascii="Arial" w:hAnsi="Arial" w:cs="Arial"/>
                <w:lang w:val="en-US"/>
              </w:rPr>
              <w:t xml:space="preserve">ный </w:t>
            </w:r>
            <w:r w:rsidRPr="00BB3553">
              <w:rPr>
                <w:rFonts w:ascii="Arial" w:hAnsi="Arial" w:cs="Arial"/>
              </w:rPr>
              <w:t>целевой показатель</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Балл</w:t>
            </w: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0</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6,98</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6,98</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6,98</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rPr>
            </w:pPr>
            <w:r w:rsidRPr="00BB3553">
              <w:rPr>
                <w:rFonts w:ascii="Arial" w:hAnsi="Arial" w:cs="Arial"/>
              </w:rPr>
              <w:t>6,98</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6,98</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t>0</w:t>
            </w:r>
            <w:r w:rsidRPr="00BB3553">
              <w:rPr>
                <w:rFonts w:ascii="Arial" w:hAnsi="Arial" w:cs="Arial"/>
              </w:rPr>
              <w:t>2</w:t>
            </w: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rPr>
              <w:lastRenderedPageBreak/>
              <w:t>3</w:t>
            </w:r>
          </w:p>
        </w:tc>
        <w:tc>
          <w:tcPr>
            <w:tcW w:w="2838" w:type="dxa"/>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rPr>
            </w:pPr>
            <w:r w:rsidRPr="00BB3553">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w:t>
            </w:r>
            <w:r w:rsidRPr="00BB3553">
              <w:rPr>
                <w:rFonts w:ascii="Arial" w:hAnsi="Arial" w:cs="Arial"/>
                <w:color w:val="000000"/>
              </w:rPr>
              <w:lastRenderedPageBreak/>
              <w:t>информационных продуктов, расширение и объединение информационных возможностей СМИ; </w:t>
            </w:r>
          </w:p>
        </w:tc>
        <w:tc>
          <w:tcPr>
            <w:tcW w:w="2266" w:type="dxa"/>
            <w:gridSpan w:val="3"/>
          </w:tcPr>
          <w:p w:rsidR="00BB3553" w:rsidRPr="00BB3553" w:rsidRDefault="00BB3553" w:rsidP="00BF4DCF">
            <w:pPr>
              <w:widowControl w:val="0"/>
              <w:tabs>
                <w:tab w:val="left" w:pos="284"/>
                <w:tab w:val="left" w:pos="709"/>
              </w:tabs>
              <w:autoSpaceDE w:val="0"/>
              <w:autoSpaceDN w:val="0"/>
              <w:adjustRightInd w:val="0"/>
              <w:jc w:val="both"/>
              <w:outlineLvl w:val="1"/>
              <w:rPr>
                <w:rFonts w:ascii="Arial" w:hAnsi="Arial" w:cs="Arial"/>
              </w:rPr>
            </w:pPr>
            <w:r w:rsidRPr="00BB3553">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 посредством наружной рекламы задолженности.</w:t>
            </w:r>
          </w:p>
        </w:tc>
        <w:tc>
          <w:tcPr>
            <w:tcW w:w="1561" w:type="dxa"/>
            <w:gridSpan w:val="2"/>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rPr>
            </w:pPr>
            <w:r w:rsidRPr="00BB3553">
              <w:rPr>
                <w:rFonts w:ascii="Arial" w:hAnsi="Arial" w:cs="Arial"/>
              </w:rPr>
              <w:t>Наличие незаконных рекламных конструкций, установленных на территории муниципального образования</w:t>
            </w:r>
          </w:p>
        </w:tc>
        <w:tc>
          <w:tcPr>
            <w:tcW w:w="852"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t>Приорите</w:t>
            </w:r>
            <w:r w:rsidRPr="00BB3553">
              <w:rPr>
                <w:rFonts w:ascii="Arial" w:hAnsi="Arial" w:cs="Arial"/>
              </w:rPr>
              <w:t>т</w:t>
            </w:r>
            <w:r w:rsidRPr="00BB3553">
              <w:rPr>
                <w:rFonts w:ascii="Arial" w:hAnsi="Arial" w:cs="Arial"/>
                <w:lang w:val="en-US"/>
              </w:rPr>
              <w:t xml:space="preserve">ный </w:t>
            </w:r>
            <w:r w:rsidRPr="00BB3553">
              <w:rPr>
                <w:rFonts w:ascii="Arial" w:hAnsi="Arial" w:cs="Arial"/>
              </w:rPr>
              <w:t>целевой показатель</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w:t>
            </w:r>
          </w:p>
          <w:p w:rsidR="00BB3553" w:rsidRPr="00BB3553" w:rsidRDefault="00BB3553" w:rsidP="00BF4DCF">
            <w:pPr>
              <w:rPr>
                <w:rFonts w:ascii="Arial" w:hAnsi="Arial" w:cs="Arial"/>
                <w:lang w:val="en-US"/>
              </w:rPr>
            </w:pP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0</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0</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0</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0</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0</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0</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rPr>
            </w:pPr>
            <w:r w:rsidRPr="00BB3553">
              <w:rPr>
                <w:rFonts w:ascii="Arial" w:hAnsi="Arial" w:cs="Arial"/>
                <w:lang w:val="en-US"/>
              </w:rPr>
              <w:t>07</w:t>
            </w: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B3553">
              <w:rPr>
                <w:rFonts w:ascii="Arial" w:hAnsi="Arial" w:cs="Arial"/>
                <w:lang w:eastAsia="en-US"/>
              </w:rPr>
              <w:lastRenderedPageBreak/>
              <w:t>4</w:t>
            </w:r>
          </w:p>
        </w:tc>
        <w:tc>
          <w:tcPr>
            <w:tcW w:w="2838" w:type="dxa"/>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lang w:eastAsia="en-US"/>
              </w:rPr>
            </w:pPr>
            <w:r w:rsidRPr="00BB3553">
              <w:rPr>
                <w:rFonts w:ascii="Arial" w:eastAsia="Calibri" w:hAnsi="Arial" w:cs="Arial"/>
                <w:lang w:eastAsia="en-US"/>
              </w:rPr>
              <w:t>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
        </w:tc>
        <w:tc>
          <w:tcPr>
            <w:tcW w:w="2266" w:type="dxa"/>
            <w:gridSpan w:val="3"/>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lang w:eastAsia="en-US"/>
              </w:rPr>
            </w:pPr>
            <w:r w:rsidRPr="00BB3553">
              <w:rPr>
                <w:rFonts w:ascii="Arial" w:hAnsi="Arial" w:cs="Arial"/>
              </w:rPr>
              <w:t>Обеспечение мобилизации доходов в бюджет городского округа Люберцы Московской области посредством снижения неналоговой задолженности.</w:t>
            </w:r>
          </w:p>
        </w:tc>
        <w:tc>
          <w:tcPr>
            <w:tcW w:w="1561" w:type="dxa"/>
            <w:gridSpan w:val="2"/>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lang w:eastAsia="en-US"/>
              </w:rPr>
            </w:pPr>
            <w:r w:rsidRPr="00BB3553">
              <w:rPr>
                <w:rFonts w:ascii="Arial" w:hAnsi="Arial" w:cs="Arial"/>
                <w:lang w:eastAsia="en-US"/>
              </w:rPr>
              <w:t>Наличие задолженности в муниципальный бюджет по платежам за установку и эксплуатацию рекламных конструкций</w:t>
            </w:r>
          </w:p>
        </w:tc>
        <w:tc>
          <w:tcPr>
            <w:tcW w:w="852"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t>Приорите</w:t>
            </w:r>
            <w:r w:rsidRPr="00BB3553">
              <w:rPr>
                <w:rFonts w:ascii="Arial" w:hAnsi="Arial" w:cs="Arial"/>
              </w:rPr>
              <w:t>т</w:t>
            </w:r>
            <w:r w:rsidRPr="00BB3553">
              <w:rPr>
                <w:rFonts w:ascii="Arial" w:hAnsi="Arial" w:cs="Arial"/>
                <w:lang w:val="en-US"/>
              </w:rPr>
              <w:t xml:space="preserve">ный </w:t>
            </w:r>
            <w:r w:rsidRPr="00BB3553">
              <w:rPr>
                <w:rFonts w:ascii="Arial" w:hAnsi="Arial" w:cs="Arial"/>
              </w:rPr>
              <w:t>целевой показатель</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w:t>
            </w: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0</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B3553">
              <w:rPr>
                <w:rFonts w:ascii="Arial" w:hAnsi="Arial" w:cs="Arial"/>
                <w:lang w:val="en-US" w:eastAsia="en-US"/>
              </w:rPr>
              <w:t>0</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B3553">
              <w:rPr>
                <w:rFonts w:ascii="Arial" w:hAnsi="Arial" w:cs="Arial"/>
                <w:lang w:val="en-US" w:eastAsia="en-US"/>
              </w:rPr>
              <w:t>0</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B3553">
              <w:rPr>
                <w:rFonts w:ascii="Arial" w:hAnsi="Arial" w:cs="Arial"/>
                <w:lang w:val="en-US" w:eastAsia="en-US"/>
              </w:rPr>
              <w:t>0</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B3553">
              <w:rPr>
                <w:rFonts w:ascii="Arial" w:hAnsi="Arial" w:cs="Arial"/>
                <w:lang w:val="en-US" w:eastAsia="en-US"/>
              </w:rPr>
              <w:t>0</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B3553">
              <w:rPr>
                <w:rFonts w:ascii="Arial" w:hAnsi="Arial" w:cs="Arial"/>
                <w:lang w:val="en-US" w:eastAsia="en-US"/>
              </w:rPr>
              <w:t>0</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B3553">
              <w:rPr>
                <w:rFonts w:ascii="Arial" w:hAnsi="Arial" w:cs="Arial"/>
                <w:lang w:val="en-US" w:eastAsia="en-US"/>
              </w:rPr>
              <w:t>07</w:t>
            </w:r>
          </w:p>
        </w:tc>
      </w:tr>
      <w:tr w:rsidR="00BB3553" w:rsidRPr="00BB3553" w:rsidTr="00BF4DCF">
        <w:trPr>
          <w:trHeight w:val="230"/>
        </w:trPr>
        <w:tc>
          <w:tcPr>
            <w:tcW w:w="15877" w:type="dxa"/>
            <w:gridSpan w:val="25"/>
            <w:vAlign w:val="center"/>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lang w:eastAsia="en-US"/>
              </w:rPr>
            </w:pPr>
            <w:r w:rsidRPr="00BB3553">
              <w:rPr>
                <w:rFonts w:ascii="Arial" w:hAnsi="Arial" w:cs="Arial"/>
              </w:rPr>
              <w:t xml:space="preserve">Подпрограмма </w:t>
            </w:r>
            <w:r w:rsidRPr="00BB3553">
              <w:rPr>
                <w:rFonts w:ascii="Arial" w:hAnsi="Arial" w:cs="Arial"/>
                <w:lang w:val="en-US"/>
              </w:rPr>
              <w:t>IV</w:t>
            </w:r>
            <w:r w:rsidRPr="00BB3553">
              <w:rPr>
                <w:rFonts w:ascii="Arial" w:hAnsi="Arial" w:cs="Arial"/>
              </w:rPr>
              <w:t xml:space="preserve"> «Молодежь Подмосковья»</w:t>
            </w: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5</w:t>
            </w:r>
          </w:p>
        </w:tc>
        <w:tc>
          <w:tcPr>
            <w:tcW w:w="2979"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B3553">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w:t>
            </w:r>
            <w:r w:rsidRPr="00BB3553">
              <w:rPr>
                <w:rFonts w:ascii="Arial" w:hAnsi="Arial" w:cs="Arial"/>
                <w:color w:val="000000"/>
                <w:shd w:val="clear" w:color="auto" w:fill="FFFFFF"/>
              </w:rPr>
              <w:lastRenderedPageBreak/>
              <w:t>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rPr>
            </w:pPr>
            <w:r w:rsidRPr="00BB3553">
              <w:rPr>
                <w:rFonts w:ascii="Arial" w:hAnsi="Arial" w:cs="Arial"/>
              </w:rPr>
              <w:lastRenderedPageBreak/>
              <w:t>Укрепление социальной и гражданской ответственности, поддержка талантливой молодежи, содействие гражданско-патриотическом</w:t>
            </w:r>
            <w:r w:rsidRPr="00BB3553">
              <w:rPr>
                <w:rFonts w:ascii="Arial" w:hAnsi="Arial" w:cs="Arial"/>
              </w:rPr>
              <w:lastRenderedPageBreak/>
              <w:t>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lang w:eastAsia="en-US"/>
              </w:rPr>
            </w:pPr>
            <w:r w:rsidRPr="00BB3553">
              <w:rPr>
                <w:rFonts w:ascii="Arial" w:hAnsi="Arial" w:cs="Arial"/>
                <w:lang w:eastAsia="en-US"/>
              </w:rPr>
              <w:lastRenderedPageBreak/>
              <w:t>Доля граждан, вовлеченных в добровольческую деятельность</w:t>
            </w:r>
          </w:p>
        </w:tc>
        <w:tc>
          <w:tcPr>
            <w:tcW w:w="852"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t>Приорите</w:t>
            </w:r>
            <w:r w:rsidRPr="00BB3553">
              <w:rPr>
                <w:rFonts w:ascii="Arial" w:hAnsi="Arial" w:cs="Arial"/>
              </w:rPr>
              <w:t>т</w:t>
            </w:r>
            <w:r w:rsidRPr="00BB3553">
              <w:rPr>
                <w:rFonts w:ascii="Arial" w:hAnsi="Arial" w:cs="Arial"/>
                <w:lang w:val="en-US"/>
              </w:rPr>
              <w:t xml:space="preserve">ный </w:t>
            </w:r>
            <w:r w:rsidRPr="00BB3553">
              <w:rPr>
                <w:rFonts w:ascii="Arial" w:hAnsi="Arial" w:cs="Arial"/>
              </w:rPr>
              <w:t>целевой показатель</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w:t>
            </w: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14</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16</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17</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18</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19</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20</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B3553">
              <w:rPr>
                <w:rFonts w:ascii="Arial" w:hAnsi="Arial" w:cs="Arial"/>
                <w:lang w:val="en-US" w:eastAsia="en-US"/>
              </w:rPr>
              <w:t>E8</w:t>
            </w: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lastRenderedPageBreak/>
              <w:t>6</w:t>
            </w:r>
          </w:p>
        </w:tc>
        <w:tc>
          <w:tcPr>
            <w:tcW w:w="2979"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B3553">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w:t>
            </w:r>
            <w:r w:rsidRPr="00BB3553">
              <w:rPr>
                <w:rFonts w:ascii="Arial" w:hAnsi="Arial" w:cs="Arial"/>
                <w:color w:val="000000"/>
                <w:shd w:val="clear" w:color="auto" w:fill="FFFFFF"/>
              </w:rPr>
              <w:lastRenderedPageBreak/>
              <w:t>муниципальных учреждений по работе с молодежью.</w:t>
            </w:r>
          </w:p>
        </w:tc>
        <w:tc>
          <w:tcPr>
            <w:tcW w:w="2125"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rPr>
            </w:pPr>
            <w:r w:rsidRPr="00BB3553">
              <w:rPr>
                <w:rFonts w:ascii="Arial" w:hAnsi="Arial" w:cs="Arial"/>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w:t>
            </w:r>
            <w:r w:rsidRPr="00BB3553">
              <w:rPr>
                <w:rFonts w:ascii="Arial" w:hAnsi="Arial" w:cs="Arial"/>
              </w:rPr>
              <w:lastRenderedPageBreak/>
              <w:t>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lang w:eastAsia="en-US"/>
              </w:rPr>
            </w:pPr>
            <w:r w:rsidRPr="00BB3553">
              <w:rPr>
                <w:rFonts w:ascii="Arial" w:hAnsi="Arial" w:cs="Arial"/>
                <w:lang w:eastAsia="en-US"/>
              </w:rPr>
              <w:lastRenderedPageBreak/>
              <w:t xml:space="preserve">Доля молодежи, задействованной в мероприятиях по вовлечению в творческую деятельность, от общего числа молодежи в </w:t>
            </w:r>
            <w:r w:rsidRPr="00BB3553">
              <w:rPr>
                <w:rFonts w:ascii="Arial" w:hAnsi="Arial" w:cs="Arial"/>
                <w:lang w:eastAsia="en-US"/>
              </w:rPr>
              <w:lastRenderedPageBreak/>
              <w:t>Московской области</w:t>
            </w:r>
          </w:p>
        </w:tc>
        <w:tc>
          <w:tcPr>
            <w:tcW w:w="852"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lastRenderedPageBreak/>
              <w:t>Приорите</w:t>
            </w:r>
            <w:r w:rsidRPr="00BB3553">
              <w:rPr>
                <w:rFonts w:ascii="Arial" w:hAnsi="Arial" w:cs="Arial"/>
              </w:rPr>
              <w:t>т</w:t>
            </w:r>
            <w:r w:rsidRPr="00BB3553">
              <w:rPr>
                <w:rFonts w:ascii="Arial" w:hAnsi="Arial" w:cs="Arial"/>
                <w:lang w:val="en-US"/>
              </w:rPr>
              <w:t xml:space="preserve">ный </w:t>
            </w:r>
            <w:r w:rsidRPr="00BB3553">
              <w:rPr>
                <w:rFonts w:ascii="Arial" w:hAnsi="Arial" w:cs="Arial"/>
              </w:rPr>
              <w:t>целевой показатель</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w:t>
            </w: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30</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33</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36</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39</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42</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45</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B3553">
              <w:rPr>
                <w:rFonts w:ascii="Arial" w:hAnsi="Arial" w:cs="Arial"/>
                <w:lang w:val="en-US" w:eastAsia="en-US"/>
              </w:rPr>
              <w:t>E8</w:t>
            </w: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lastRenderedPageBreak/>
              <w:t>7</w:t>
            </w:r>
          </w:p>
        </w:tc>
        <w:tc>
          <w:tcPr>
            <w:tcW w:w="2979"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B3553">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rPr>
            </w:pPr>
            <w:r w:rsidRPr="00BB3553">
              <w:rPr>
                <w:rFonts w:ascii="Arial" w:hAnsi="Arial" w:cs="Arial"/>
              </w:rPr>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w:t>
            </w:r>
            <w:r w:rsidRPr="00BB3553">
              <w:rPr>
                <w:rFonts w:ascii="Arial" w:hAnsi="Arial" w:cs="Arial"/>
              </w:rPr>
              <w:lastRenderedPageBreak/>
              <w:t>инициатив, участию молодых граждан в международных, межрегиональных и межмуниципальных молодежных мероприятиях</w:t>
            </w:r>
          </w:p>
        </w:tc>
        <w:tc>
          <w:tcPr>
            <w:tcW w:w="1561" w:type="dxa"/>
            <w:gridSpan w:val="2"/>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lang w:eastAsia="en-US"/>
              </w:rPr>
            </w:pPr>
            <w:r w:rsidRPr="00BB3553">
              <w:rPr>
                <w:rFonts w:ascii="Arial" w:hAnsi="Arial" w:cs="Arial"/>
                <w:lang w:eastAsia="en-US"/>
              </w:rPr>
              <w:lastRenderedPageBreak/>
              <w:t>Доля студентов, вовлеченных в клубное студенческое движение, от общего числа студентов Московской области</w:t>
            </w:r>
          </w:p>
        </w:tc>
        <w:tc>
          <w:tcPr>
            <w:tcW w:w="852"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t>Приорите</w:t>
            </w:r>
            <w:r w:rsidRPr="00BB3553">
              <w:rPr>
                <w:rFonts w:ascii="Arial" w:hAnsi="Arial" w:cs="Arial"/>
              </w:rPr>
              <w:t>т</w:t>
            </w:r>
            <w:r w:rsidRPr="00BB3553">
              <w:rPr>
                <w:rFonts w:ascii="Arial" w:hAnsi="Arial" w:cs="Arial"/>
                <w:lang w:val="en-US"/>
              </w:rPr>
              <w:t xml:space="preserve">ный </w:t>
            </w:r>
            <w:r w:rsidRPr="00BB3553">
              <w:rPr>
                <w:rFonts w:ascii="Arial" w:hAnsi="Arial" w:cs="Arial"/>
              </w:rPr>
              <w:t>целевой показатель</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w:t>
            </w: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12</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14</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16</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22</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28</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32</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01</w:t>
            </w: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lastRenderedPageBreak/>
              <w:t>8</w:t>
            </w:r>
          </w:p>
        </w:tc>
        <w:tc>
          <w:tcPr>
            <w:tcW w:w="2979"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B3553">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rPr>
            </w:pPr>
            <w:r w:rsidRPr="00BB3553">
              <w:rPr>
                <w:rFonts w:ascii="Arial" w:hAnsi="Arial" w:cs="Arial"/>
              </w:rPr>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w:t>
            </w:r>
            <w:r w:rsidRPr="00BB3553">
              <w:rPr>
                <w:rFonts w:ascii="Arial" w:hAnsi="Arial" w:cs="Arial"/>
              </w:rPr>
              <w:lastRenderedPageBreak/>
              <w:t>международных, межрегиональных и межмуниципальных молодежных мероприятиях</w:t>
            </w:r>
          </w:p>
        </w:tc>
        <w:tc>
          <w:tcPr>
            <w:tcW w:w="1561" w:type="dxa"/>
            <w:gridSpan w:val="2"/>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lang w:eastAsia="en-US"/>
              </w:rPr>
            </w:pPr>
            <w:r w:rsidRPr="00BB3553">
              <w:rPr>
                <w:rFonts w:ascii="Arial" w:hAnsi="Arial" w:cs="Arial"/>
                <w:lang w:eastAsia="en-US"/>
              </w:rPr>
              <w:lastRenderedPageBreak/>
              <w:t>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w:t>
            </w:r>
            <w:r w:rsidRPr="00BB3553">
              <w:rPr>
                <w:rFonts w:ascii="Arial" w:hAnsi="Arial" w:cs="Arial"/>
                <w:lang w:eastAsia="en-US"/>
              </w:rPr>
              <w:lastRenderedPageBreak/>
              <w:t>я</w:t>
            </w:r>
          </w:p>
        </w:tc>
        <w:tc>
          <w:tcPr>
            <w:tcW w:w="852"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lang w:val="en-US"/>
              </w:rPr>
              <w:lastRenderedPageBreak/>
              <w:t>Приорите</w:t>
            </w:r>
            <w:r w:rsidRPr="00BB3553">
              <w:rPr>
                <w:rFonts w:ascii="Arial" w:hAnsi="Arial" w:cs="Arial"/>
              </w:rPr>
              <w:t>т</w:t>
            </w:r>
            <w:r w:rsidRPr="00BB3553">
              <w:rPr>
                <w:rFonts w:ascii="Arial" w:hAnsi="Arial" w:cs="Arial"/>
                <w:lang w:val="en-US"/>
              </w:rPr>
              <w:t xml:space="preserve">ный </w:t>
            </w:r>
            <w:r w:rsidRPr="00BB3553">
              <w:rPr>
                <w:rFonts w:ascii="Arial" w:hAnsi="Arial" w:cs="Arial"/>
              </w:rPr>
              <w:t>целевой показатель</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w:t>
            </w: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2</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3,5</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3,7</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3,5</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5</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7</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01</w:t>
            </w: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lastRenderedPageBreak/>
              <w:t>9</w:t>
            </w:r>
          </w:p>
        </w:tc>
        <w:tc>
          <w:tcPr>
            <w:tcW w:w="2979"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B3553">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rPr>
            </w:pPr>
            <w:r w:rsidRPr="00BB3553">
              <w:rPr>
                <w:rFonts w:ascii="Arial" w:hAnsi="Arial" w:cs="Arial"/>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w:t>
            </w:r>
            <w:r w:rsidRPr="00BB3553">
              <w:rPr>
                <w:rFonts w:ascii="Arial" w:hAnsi="Arial" w:cs="Arial"/>
              </w:rPr>
              <w:lastRenderedPageBreak/>
              <w:t>ных молодежных мероприятиях</w:t>
            </w:r>
          </w:p>
        </w:tc>
        <w:tc>
          <w:tcPr>
            <w:tcW w:w="1561" w:type="dxa"/>
            <w:gridSpan w:val="2"/>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lang w:eastAsia="en-US"/>
              </w:rPr>
            </w:pPr>
            <w:r w:rsidRPr="00BB3553">
              <w:rPr>
                <w:rFonts w:ascii="Arial" w:hAnsi="Arial" w:cs="Arial"/>
                <w:lang w:eastAsia="en-US"/>
              </w:rPr>
              <w:lastRenderedPageBreak/>
              <w:t>Доля молодых граждан, принимающих участие в мероприятиях по гражданско-патриотическому, духовно-нравственному воспитанию, к общему числу молодых граждан</w:t>
            </w:r>
          </w:p>
        </w:tc>
        <w:tc>
          <w:tcPr>
            <w:tcW w:w="852" w:type="dxa"/>
          </w:tcPr>
          <w:p w:rsidR="00BB3553" w:rsidRPr="00BB3553" w:rsidRDefault="00BB3553" w:rsidP="00BF4DCF">
            <w:pPr>
              <w:rPr>
                <w:rFonts w:ascii="Arial" w:hAnsi="Arial" w:cs="Arial"/>
                <w:color w:val="000000"/>
              </w:rPr>
            </w:pPr>
            <w:r w:rsidRPr="00BB3553">
              <w:rPr>
                <w:rFonts w:ascii="Arial" w:hAnsi="Arial" w:cs="Arial"/>
              </w:rPr>
              <w:t>Показатель</w:t>
            </w:r>
            <w:r w:rsidRPr="00BB3553">
              <w:rPr>
                <w:rFonts w:ascii="Arial" w:hAnsi="Arial" w:cs="Arial"/>
                <w:color w:val="000000"/>
              </w:rPr>
              <w:t xml:space="preserve"> муниципальной  программы</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w:t>
            </w: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12</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14</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16</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18</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20</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22</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01</w:t>
            </w:r>
          </w:p>
        </w:tc>
      </w:tr>
      <w:tr w:rsidR="00BB3553" w:rsidRPr="00BB3553" w:rsidTr="00BF4DCF">
        <w:trPr>
          <w:trHeight w:val="296"/>
        </w:trPr>
        <w:tc>
          <w:tcPr>
            <w:tcW w:w="53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lastRenderedPageBreak/>
              <w:t>10</w:t>
            </w:r>
          </w:p>
        </w:tc>
        <w:tc>
          <w:tcPr>
            <w:tcW w:w="2979"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B3553">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BB3553" w:rsidRPr="00BB3553" w:rsidRDefault="00BB3553" w:rsidP="00BF4DCF">
            <w:pPr>
              <w:widowControl w:val="0"/>
              <w:tabs>
                <w:tab w:val="left" w:pos="284"/>
                <w:tab w:val="left" w:pos="709"/>
              </w:tabs>
              <w:autoSpaceDE w:val="0"/>
              <w:autoSpaceDN w:val="0"/>
              <w:adjustRightInd w:val="0"/>
              <w:spacing w:after="160"/>
              <w:jc w:val="both"/>
              <w:outlineLvl w:val="1"/>
              <w:rPr>
                <w:rFonts w:ascii="Arial" w:hAnsi="Arial" w:cs="Arial"/>
              </w:rPr>
            </w:pPr>
            <w:r w:rsidRPr="00BB3553">
              <w:rPr>
                <w:rFonts w:ascii="Arial" w:hAnsi="Arial" w:cs="Arial"/>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lang w:eastAsia="en-US"/>
              </w:rPr>
            </w:pPr>
            <w:r w:rsidRPr="00BB3553">
              <w:rPr>
                <w:rFonts w:ascii="Arial" w:hAnsi="Arial" w:cs="Arial"/>
                <w:lang w:eastAsia="en-US"/>
              </w:rPr>
              <w:t>Доля молодых граждан охваченных мероприятиями МУ «Молодежный клуб» городского округа Люберцы</w:t>
            </w:r>
          </w:p>
        </w:tc>
        <w:tc>
          <w:tcPr>
            <w:tcW w:w="852" w:type="dxa"/>
          </w:tcPr>
          <w:p w:rsidR="00BB3553" w:rsidRPr="00BB3553" w:rsidRDefault="00BB3553" w:rsidP="00BF4DCF">
            <w:pPr>
              <w:rPr>
                <w:rFonts w:ascii="Arial" w:hAnsi="Arial" w:cs="Arial"/>
                <w:color w:val="000000"/>
              </w:rPr>
            </w:pPr>
            <w:r w:rsidRPr="00BB3553">
              <w:rPr>
                <w:rFonts w:ascii="Arial" w:hAnsi="Arial" w:cs="Arial"/>
              </w:rPr>
              <w:t>Показатель</w:t>
            </w:r>
            <w:r w:rsidRPr="00BB3553">
              <w:rPr>
                <w:rFonts w:ascii="Arial" w:hAnsi="Arial" w:cs="Arial"/>
                <w:color w:val="000000"/>
              </w:rPr>
              <w:t xml:space="preserve"> муниципальной  программы</w:t>
            </w:r>
          </w:p>
        </w:tc>
        <w:tc>
          <w:tcPr>
            <w:tcW w:w="994"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w:t>
            </w:r>
          </w:p>
        </w:tc>
        <w:tc>
          <w:tcPr>
            <w:tcW w:w="1144" w:type="dxa"/>
            <w:gridSpan w:val="2"/>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rPr>
            </w:pPr>
            <w:r w:rsidRPr="00BB3553">
              <w:rPr>
                <w:rFonts w:ascii="Arial" w:hAnsi="Arial" w:cs="Arial"/>
              </w:rPr>
              <w:t>7</w:t>
            </w:r>
          </w:p>
        </w:tc>
        <w:tc>
          <w:tcPr>
            <w:tcW w:w="854"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9</w:t>
            </w:r>
          </w:p>
        </w:tc>
        <w:tc>
          <w:tcPr>
            <w:tcW w:w="995"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10</w:t>
            </w:r>
          </w:p>
        </w:tc>
        <w:tc>
          <w:tcPr>
            <w:tcW w:w="853"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11</w:t>
            </w:r>
          </w:p>
        </w:tc>
        <w:tc>
          <w:tcPr>
            <w:tcW w:w="857" w:type="dxa"/>
            <w:gridSpan w:val="3"/>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12</w:t>
            </w:r>
          </w:p>
        </w:tc>
        <w:tc>
          <w:tcPr>
            <w:tcW w:w="853"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14</w:t>
            </w:r>
          </w:p>
        </w:tc>
        <w:tc>
          <w:tcPr>
            <w:tcW w:w="1276" w:type="dxa"/>
          </w:tcPr>
          <w:p w:rsidR="00BB3553" w:rsidRPr="00BB3553" w:rsidRDefault="00BB3553" w:rsidP="00BF4DCF">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B3553">
              <w:rPr>
                <w:rFonts w:ascii="Arial" w:hAnsi="Arial" w:cs="Arial"/>
                <w:lang w:eastAsia="en-US"/>
              </w:rPr>
              <w:t>01</w:t>
            </w:r>
          </w:p>
        </w:tc>
      </w:tr>
      <w:tr w:rsidR="00BB3553" w:rsidRPr="00BB3553" w:rsidTr="00BF4DCF">
        <w:trPr>
          <w:trHeight w:val="296"/>
        </w:trPr>
        <w:tc>
          <w:tcPr>
            <w:tcW w:w="15877" w:type="dxa"/>
            <w:gridSpan w:val="25"/>
            <w:tcBorders>
              <w:bottom w:val="single" w:sz="4" w:space="0" w:color="auto"/>
            </w:tcBorders>
          </w:tcPr>
          <w:p w:rsidR="00BB3553" w:rsidRPr="00BB3553" w:rsidRDefault="00BB3553" w:rsidP="00BF4DCF">
            <w:pPr>
              <w:widowControl w:val="0"/>
              <w:tabs>
                <w:tab w:val="left" w:pos="284"/>
                <w:tab w:val="left" w:pos="709"/>
              </w:tabs>
              <w:autoSpaceDE w:val="0"/>
              <w:autoSpaceDN w:val="0"/>
              <w:adjustRightInd w:val="0"/>
              <w:spacing w:after="160"/>
              <w:outlineLvl w:val="1"/>
              <w:rPr>
                <w:rFonts w:ascii="Arial" w:hAnsi="Arial" w:cs="Arial"/>
                <w:lang w:eastAsia="en-US"/>
              </w:rPr>
            </w:pPr>
            <w:r w:rsidRPr="00BB3553">
              <w:rPr>
                <w:rFonts w:ascii="Arial" w:hAnsi="Arial" w:cs="Arial"/>
              </w:rPr>
              <w:lastRenderedPageBreak/>
              <w:t xml:space="preserve">Подпрограмма </w:t>
            </w:r>
            <w:r w:rsidRPr="00BB3553">
              <w:rPr>
                <w:rFonts w:ascii="Arial" w:hAnsi="Arial" w:cs="Arial"/>
                <w:lang w:val="en-US"/>
              </w:rPr>
              <w:t>VI</w:t>
            </w:r>
            <w:r w:rsidRPr="00BB3553">
              <w:rPr>
                <w:rFonts w:ascii="Arial" w:hAnsi="Arial" w:cs="Arial"/>
              </w:rPr>
              <w:t xml:space="preserve"> «Развитие туризма в Московской области»</w:t>
            </w:r>
          </w:p>
        </w:tc>
      </w:tr>
      <w:tr w:rsidR="00BB3553" w:rsidRPr="00BB3553" w:rsidTr="00BF4DCF">
        <w:trPr>
          <w:trHeight w:val="296"/>
        </w:trPr>
        <w:tc>
          <w:tcPr>
            <w:tcW w:w="534"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11</w:t>
            </w:r>
          </w:p>
        </w:tc>
        <w:tc>
          <w:tcPr>
            <w:tcW w:w="2979"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autoSpaceDE w:val="0"/>
              <w:autoSpaceDN w:val="0"/>
              <w:adjustRightInd w:val="0"/>
              <w:ind w:right="29"/>
              <w:rPr>
                <w:rFonts w:ascii="Arial" w:hAnsi="Arial" w:cs="Arial"/>
                <w:color w:val="000000"/>
              </w:rPr>
            </w:pPr>
            <w:r w:rsidRPr="00BB3553">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color w:val="000000"/>
              </w:rPr>
              <w:t>Объем платных туристских услуг, оказанных населению</w:t>
            </w:r>
          </w:p>
        </w:tc>
        <w:tc>
          <w:tcPr>
            <w:tcW w:w="852"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rPr>
              <w:t>Показатель</w:t>
            </w:r>
            <w:r w:rsidRPr="00BB3553">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color w:val="000000"/>
              </w:rPr>
              <w:t>Тыс.руб.</w:t>
            </w:r>
          </w:p>
        </w:tc>
        <w:tc>
          <w:tcPr>
            <w:tcW w:w="1159"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29800</w:t>
            </w:r>
          </w:p>
        </w:tc>
        <w:tc>
          <w:tcPr>
            <w:tcW w:w="851"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30400</w:t>
            </w:r>
          </w:p>
        </w:tc>
        <w:tc>
          <w:tcPr>
            <w:tcW w:w="992"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30900</w:t>
            </w:r>
          </w:p>
        </w:tc>
        <w:tc>
          <w:tcPr>
            <w:tcW w:w="850"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31600</w:t>
            </w:r>
          </w:p>
        </w:tc>
        <w:tc>
          <w:tcPr>
            <w:tcW w:w="851"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32300</w:t>
            </w:r>
          </w:p>
        </w:tc>
        <w:tc>
          <w:tcPr>
            <w:tcW w:w="853"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33000</w:t>
            </w:r>
          </w:p>
        </w:tc>
        <w:tc>
          <w:tcPr>
            <w:tcW w:w="1276"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center"/>
              <w:rPr>
                <w:rFonts w:ascii="Arial" w:hAnsi="Arial" w:cs="Arial"/>
                <w:color w:val="000000"/>
              </w:rPr>
            </w:pPr>
            <w:r w:rsidRPr="00BB3553">
              <w:rPr>
                <w:rFonts w:ascii="Arial" w:hAnsi="Arial" w:cs="Arial"/>
                <w:color w:val="000000"/>
              </w:rPr>
              <w:t>01</w:t>
            </w:r>
          </w:p>
        </w:tc>
      </w:tr>
      <w:tr w:rsidR="00BB3553" w:rsidRPr="00BB3553" w:rsidTr="00BF4DCF">
        <w:trPr>
          <w:trHeight w:val="296"/>
        </w:trPr>
        <w:tc>
          <w:tcPr>
            <w:tcW w:w="534"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12</w:t>
            </w:r>
          </w:p>
        </w:tc>
        <w:tc>
          <w:tcPr>
            <w:tcW w:w="2979"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autoSpaceDE w:val="0"/>
              <w:autoSpaceDN w:val="0"/>
              <w:adjustRightInd w:val="0"/>
              <w:ind w:right="29"/>
              <w:rPr>
                <w:rFonts w:ascii="Arial" w:hAnsi="Arial" w:cs="Arial"/>
                <w:color w:val="000000"/>
              </w:rPr>
            </w:pPr>
            <w:r w:rsidRPr="00BB3553">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color w:val="000000"/>
              </w:rPr>
              <w:t>Увеличение туристского и экскурсионного потока в городском округе Люберцы.</w:t>
            </w:r>
          </w:p>
        </w:tc>
        <w:tc>
          <w:tcPr>
            <w:tcW w:w="852"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rPr>
              <w:t>Показатель</w:t>
            </w:r>
            <w:r w:rsidRPr="00BB3553">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color w:val="000000"/>
              </w:rPr>
              <w:t>Человек</w:t>
            </w:r>
          </w:p>
        </w:tc>
        <w:tc>
          <w:tcPr>
            <w:tcW w:w="1159"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4880</w:t>
            </w:r>
          </w:p>
        </w:tc>
        <w:tc>
          <w:tcPr>
            <w:tcW w:w="851"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4970</w:t>
            </w:r>
          </w:p>
        </w:tc>
        <w:tc>
          <w:tcPr>
            <w:tcW w:w="992"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5060</w:t>
            </w:r>
          </w:p>
        </w:tc>
        <w:tc>
          <w:tcPr>
            <w:tcW w:w="850"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5170</w:t>
            </w:r>
          </w:p>
        </w:tc>
        <w:tc>
          <w:tcPr>
            <w:tcW w:w="851"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5200</w:t>
            </w:r>
          </w:p>
        </w:tc>
        <w:tc>
          <w:tcPr>
            <w:tcW w:w="853"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5300</w:t>
            </w:r>
          </w:p>
        </w:tc>
        <w:tc>
          <w:tcPr>
            <w:tcW w:w="1276"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center"/>
              <w:rPr>
                <w:rFonts w:ascii="Arial" w:hAnsi="Arial" w:cs="Arial"/>
                <w:color w:val="000000"/>
              </w:rPr>
            </w:pPr>
            <w:r w:rsidRPr="00BB3553">
              <w:rPr>
                <w:rFonts w:ascii="Arial" w:hAnsi="Arial" w:cs="Arial"/>
                <w:color w:val="000000"/>
              </w:rPr>
              <w:t>01</w:t>
            </w:r>
          </w:p>
        </w:tc>
      </w:tr>
      <w:tr w:rsidR="00BB3553" w:rsidRPr="00BB3553" w:rsidTr="00BF4DCF">
        <w:trPr>
          <w:trHeight w:val="296"/>
        </w:trPr>
        <w:tc>
          <w:tcPr>
            <w:tcW w:w="534"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13</w:t>
            </w:r>
          </w:p>
        </w:tc>
        <w:tc>
          <w:tcPr>
            <w:tcW w:w="2979"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autoSpaceDE w:val="0"/>
              <w:autoSpaceDN w:val="0"/>
              <w:adjustRightInd w:val="0"/>
              <w:ind w:right="29"/>
              <w:rPr>
                <w:rFonts w:ascii="Arial" w:hAnsi="Arial" w:cs="Arial"/>
                <w:color w:val="000000"/>
              </w:rPr>
            </w:pPr>
            <w:r w:rsidRPr="00BB3553">
              <w:rPr>
                <w:rFonts w:ascii="Arial" w:hAnsi="Arial" w:cs="Arial"/>
                <w:color w:val="000000"/>
                <w:spacing w:val="2"/>
                <w:shd w:val="clear" w:color="auto" w:fill="FFFFFF"/>
              </w:rPr>
              <w:t xml:space="preserve">Повышение конкурентоспособности туристского рынка городского округа Люберцы Московской области, удовлетворяющего потребности </w:t>
            </w:r>
            <w:r w:rsidRPr="00BB3553">
              <w:rPr>
                <w:rFonts w:ascii="Arial" w:hAnsi="Arial" w:cs="Arial"/>
                <w:color w:val="000000"/>
                <w:spacing w:val="2"/>
                <w:shd w:val="clear" w:color="auto" w:fill="FFFFFF"/>
              </w:rPr>
              <w:lastRenderedPageBreak/>
              <w:t>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color w:val="000000"/>
              </w:rPr>
              <w:lastRenderedPageBreak/>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color w:val="000000"/>
              </w:rPr>
              <w:t>Численность лиц, размещенных в коллективных средствах размещени</w:t>
            </w:r>
            <w:r w:rsidRPr="00BB3553">
              <w:rPr>
                <w:rFonts w:ascii="Arial" w:hAnsi="Arial" w:cs="Arial"/>
                <w:color w:val="000000"/>
              </w:rPr>
              <w:lastRenderedPageBreak/>
              <w:t>я</w:t>
            </w:r>
          </w:p>
        </w:tc>
        <w:tc>
          <w:tcPr>
            <w:tcW w:w="852"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rPr>
              <w:lastRenderedPageBreak/>
              <w:t>Показатель</w:t>
            </w:r>
            <w:r w:rsidRPr="00BB3553">
              <w:rPr>
                <w:rFonts w:ascii="Arial" w:hAnsi="Arial" w:cs="Arial"/>
                <w:color w:val="000000"/>
              </w:rPr>
              <w:t xml:space="preserve"> муниципальной  прогр</w:t>
            </w:r>
            <w:r w:rsidRPr="00BB3553">
              <w:rPr>
                <w:rFonts w:ascii="Arial" w:hAnsi="Arial" w:cs="Arial"/>
                <w:color w:val="000000"/>
              </w:rPr>
              <w:lastRenderedPageBreak/>
              <w:t>аммы</w:t>
            </w:r>
          </w:p>
        </w:tc>
        <w:tc>
          <w:tcPr>
            <w:tcW w:w="994"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rPr>
                <w:rFonts w:ascii="Arial" w:hAnsi="Arial" w:cs="Arial"/>
                <w:color w:val="000000"/>
              </w:rPr>
            </w:pPr>
            <w:r w:rsidRPr="00BB3553">
              <w:rPr>
                <w:rFonts w:ascii="Arial" w:hAnsi="Arial" w:cs="Arial"/>
                <w:color w:val="000000"/>
              </w:rPr>
              <w:lastRenderedPageBreak/>
              <w:t>Человек</w:t>
            </w:r>
          </w:p>
        </w:tc>
        <w:tc>
          <w:tcPr>
            <w:tcW w:w="1159"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4780</w:t>
            </w:r>
          </w:p>
        </w:tc>
        <w:tc>
          <w:tcPr>
            <w:tcW w:w="851"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4790</w:t>
            </w:r>
          </w:p>
        </w:tc>
        <w:tc>
          <w:tcPr>
            <w:tcW w:w="992"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4880</w:t>
            </w:r>
          </w:p>
        </w:tc>
        <w:tc>
          <w:tcPr>
            <w:tcW w:w="850" w:type="dxa"/>
            <w:gridSpan w:val="3"/>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4970</w:t>
            </w:r>
          </w:p>
        </w:tc>
        <w:tc>
          <w:tcPr>
            <w:tcW w:w="851" w:type="dxa"/>
            <w:gridSpan w:val="2"/>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5000</w:t>
            </w:r>
          </w:p>
        </w:tc>
        <w:tc>
          <w:tcPr>
            <w:tcW w:w="853"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right"/>
              <w:rPr>
                <w:rFonts w:ascii="Arial" w:hAnsi="Arial" w:cs="Arial"/>
                <w:color w:val="000000"/>
              </w:rPr>
            </w:pPr>
            <w:r w:rsidRPr="00BB3553">
              <w:rPr>
                <w:rFonts w:ascii="Arial" w:hAnsi="Arial" w:cs="Arial"/>
                <w:color w:val="000000"/>
              </w:rPr>
              <w:t>5100</w:t>
            </w:r>
          </w:p>
        </w:tc>
        <w:tc>
          <w:tcPr>
            <w:tcW w:w="1276" w:type="dxa"/>
            <w:tcBorders>
              <w:top w:val="single" w:sz="4" w:space="0" w:color="auto"/>
              <w:left w:val="single" w:sz="4" w:space="0" w:color="auto"/>
              <w:bottom w:val="single" w:sz="4" w:space="0" w:color="auto"/>
              <w:right w:val="single" w:sz="4" w:space="0" w:color="auto"/>
            </w:tcBorders>
          </w:tcPr>
          <w:p w:rsidR="00BB3553" w:rsidRPr="00BB3553" w:rsidRDefault="00BB3553" w:rsidP="00BF4DCF">
            <w:pPr>
              <w:jc w:val="center"/>
              <w:rPr>
                <w:rFonts w:ascii="Arial" w:hAnsi="Arial" w:cs="Arial"/>
                <w:color w:val="000000"/>
              </w:rPr>
            </w:pPr>
            <w:r w:rsidRPr="00BB3553">
              <w:rPr>
                <w:rFonts w:ascii="Arial" w:hAnsi="Arial" w:cs="Arial"/>
                <w:color w:val="000000"/>
              </w:rPr>
              <w:t>01</w:t>
            </w:r>
          </w:p>
        </w:tc>
      </w:tr>
    </w:tbl>
    <w:p w:rsidR="00BB3553" w:rsidRPr="00BB3553" w:rsidRDefault="00BB3553" w:rsidP="00BB3553">
      <w:pPr>
        <w:pStyle w:val="ConsPlusNormal"/>
        <w:jc w:val="center"/>
        <w:rPr>
          <w:b/>
          <w:sz w:val="24"/>
          <w:szCs w:val="24"/>
        </w:rPr>
      </w:pPr>
    </w:p>
    <w:p w:rsidR="00BB3553" w:rsidRPr="00BB3553" w:rsidRDefault="00BB3553" w:rsidP="00BB3553">
      <w:pPr>
        <w:tabs>
          <w:tab w:val="left" w:pos="1060"/>
        </w:tabs>
        <w:jc w:val="right"/>
        <w:rPr>
          <w:rFonts w:ascii="Arial" w:eastAsia="Calibri" w:hAnsi="Arial" w:cs="Arial"/>
          <w:color w:val="000000"/>
        </w:rPr>
      </w:pPr>
    </w:p>
    <w:tbl>
      <w:tblPr>
        <w:tblW w:w="4536" w:type="dxa"/>
        <w:tblInd w:w="10881" w:type="dxa"/>
        <w:tblLook w:val="04A0" w:firstRow="1" w:lastRow="0" w:firstColumn="1" w:lastColumn="0" w:noHBand="0" w:noVBand="1"/>
      </w:tblPr>
      <w:tblGrid>
        <w:gridCol w:w="4536"/>
      </w:tblGrid>
      <w:tr w:rsidR="00BB3553" w:rsidRPr="00BB3553" w:rsidTr="00BF4DCF">
        <w:tc>
          <w:tcPr>
            <w:tcW w:w="4536" w:type="dxa"/>
            <w:shd w:val="clear" w:color="auto" w:fill="auto"/>
          </w:tcPr>
          <w:p w:rsidR="00BB3553" w:rsidRPr="00BB3553" w:rsidRDefault="00BB3553" w:rsidP="00BF4DCF">
            <w:pPr>
              <w:tabs>
                <w:tab w:val="left" w:pos="1060"/>
              </w:tabs>
              <w:rPr>
                <w:rFonts w:ascii="Arial" w:eastAsia="Calibri" w:hAnsi="Arial" w:cs="Arial"/>
                <w:color w:val="000000"/>
              </w:rPr>
            </w:pPr>
            <w:r w:rsidRPr="00BB3553">
              <w:rPr>
                <w:rFonts w:ascii="Arial" w:eastAsia="Calibri" w:hAnsi="Arial" w:cs="Arial"/>
                <w:color w:val="000000"/>
              </w:rPr>
              <w:t xml:space="preserve">Приложение №2 к муниципальной программе </w:t>
            </w:r>
          </w:p>
          <w:p w:rsidR="00BB3553" w:rsidRPr="00BB3553" w:rsidRDefault="00BB3553" w:rsidP="00BF4DCF">
            <w:pPr>
              <w:tabs>
                <w:tab w:val="left" w:pos="1060"/>
              </w:tabs>
              <w:rPr>
                <w:rFonts w:ascii="Arial" w:eastAsia="Calibri" w:hAnsi="Arial" w:cs="Arial"/>
              </w:rPr>
            </w:pPr>
            <w:r w:rsidRPr="00BB3553">
              <w:rPr>
                <w:rFonts w:ascii="Arial" w:eastAsia="Calibri" w:hAnsi="Arial" w:cs="Arial"/>
              </w:rPr>
              <w:t xml:space="preserve">«Развитие институтов гражданского общества, </w:t>
            </w:r>
          </w:p>
          <w:p w:rsidR="00BB3553" w:rsidRPr="00BB3553" w:rsidRDefault="00BB3553" w:rsidP="00BF4DCF">
            <w:pPr>
              <w:tabs>
                <w:tab w:val="left" w:pos="1060"/>
              </w:tabs>
              <w:rPr>
                <w:rFonts w:ascii="Arial" w:eastAsia="Calibri" w:hAnsi="Arial" w:cs="Arial"/>
              </w:rPr>
            </w:pPr>
            <w:r w:rsidRPr="00BB3553">
              <w:rPr>
                <w:rFonts w:ascii="Arial" w:eastAsia="Calibri" w:hAnsi="Arial" w:cs="Arial"/>
              </w:rPr>
              <w:t>повышение эффективности местного самоуправления</w:t>
            </w:r>
          </w:p>
          <w:p w:rsidR="00BB3553" w:rsidRPr="00BB3553" w:rsidRDefault="00BB3553" w:rsidP="00BF4DCF">
            <w:pPr>
              <w:tabs>
                <w:tab w:val="left" w:pos="1060"/>
              </w:tabs>
              <w:rPr>
                <w:rFonts w:ascii="Arial" w:eastAsia="Calibri" w:hAnsi="Arial" w:cs="Arial"/>
                <w:color w:val="000000"/>
              </w:rPr>
            </w:pPr>
            <w:r w:rsidRPr="00BB3553">
              <w:rPr>
                <w:rFonts w:ascii="Arial" w:eastAsia="Calibri" w:hAnsi="Arial" w:cs="Arial"/>
              </w:rPr>
              <w:t xml:space="preserve"> и реализации молодежной политики»</w:t>
            </w:r>
          </w:p>
        </w:tc>
      </w:tr>
    </w:tbl>
    <w:p w:rsidR="00BB3553" w:rsidRPr="00BB3553" w:rsidRDefault="00BB3553" w:rsidP="00BB3553">
      <w:pPr>
        <w:pStyle w:val="ConsPlusNormal"/>
        <w:jc w:val="right"/>
        <w:rPr>
          <w:b/>
          <w:sz w:val="24"/>
          <w:szCs w:val="24"/>
        </w:rPr>
      </w:pP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color w:val="000000"/>
          <w:sz w:val="24"/>
          <w:szCs w:val="24"/>
        </w:rPr>
        <w:t xml:space="preserve">Методика расчета значений показателей реализации муниципальной программы </w:t>
      </w:r>
      <w:r w:rsidRPr="00BB3553">
        <w:rPr>
          <w:rFonts w:ascii="Arial" w:hAnsi="Arial" w:cs="Arial"/>
          <w:sz w:val="24"/>
          <w:szCs w:val="24"/>
        </w:rPr>
        <w:t xml:space="preserve">«Развитие институтов гражданского общества, повышение эффективности </w:t>
      </w:r>
    </w:p>
    <w:p w:rsidR="00BB3553" w:rsidRPr="00BB3553" w:rsidRDefault="00BB3553" w:rsidP="00BB3553">
      <w:pPr>
        <w:pStyle w:val="ConsPlusTitle"/>
        <w:jc w:val="center"/>
        <w:outlineLvl w:val="1"/>
        <w:rPr>
          <w:rFonts w:ascii="Arial" w:hAnsi="Arial" w:cs="Arial"/>
          <w:sz w:val="24"/>
          <w:szCs w:val="24"/>
        </w:rPr>
      </w:pPr>
      <w:r w:rsidRPr="00BB3553">
        <w:rPr>
          <w:rFonts w:ascii="Arial" w:hAnsi="Arial" w:cs="Arial"/>
          <w:sz w:val="24"/>
          <w:szCs w:val="24"/>
        </w:rPr>
        <w:t>местного самоуправления и реализации молодежной политики».</w:t>
      </w:r>
    </w:p>
    <w:p w:rsidR="00BB3553" w:rsidRPr="00BB3553" w:rsidRDefault="00BB3553" w:rsidP="00BB3553">
      <w:pPr>
        <w:pStyle w:val="ConsPlusNormal"/>
        <w:jc w:val="center"/>
        <w:rPr>
          <w:b/>
          <w:sz w:val="24"/>
          <w:szCs w:val="24"/>
        </w:rPr>
      </w:pPr>
    </w:p>
    <w:tbl>
      <w:tblPr>
        <w:tblW w:w="1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969"/>
        <w:gridCol w:w="10915"/>
      </w:tblGrid>
      <w:tr w:rsidR="00BB3553" w:rsidRPr="00BB3553" w:rsidTr="0000256F">
        <w:trPr>
          <w:trHeight w:val="20"/>
        </w:trPr>
        <w:tc>
          <w:tcPr>
            <w:tcW w:w="488" w:type="dxa"/>
          </w:tcPr>
          <w:p w:rsidR="00BB3553" w:rsidRPr="00BB3553" w:rsidRDefault="00BB3553" w:rsidP="00BF4DCF">
            <w:pPr>
              <w:pStyle w:val="ConsPlusNormal"/>
              <w:ind w:firstLine="0"/>
              <w:rPr>
                <w:sz w:val="24"/>
                <w:szCs w:val="24"/>
              </w:rPr>
            </w:pPr>
            <w:r w:rsidRPr="00BB3553">
              <w:rPr>
                <w:sz w:val="24"/>
                <w:szCs w:val="24"/>
              </w:rPr>
              <w:t>№ п/п</w:t>
            </w:r>
          </w:p>
        </w:tc>
        <w:tc>
          <w:tcPr>
            <w:tcW w:w="3969" w:type="dxa"/>
          </w:tcPr>
          <w:p w:rsidR="00BB3553" w:rsidRPr="00BB3553" w:rsidRDefault="00BB3553" w:rsidP="00BF4DCF">
            <w:pPr>
              <w:pStyle w:val="ConsPlusNormal"/>
              <w:jc w:val="center"/>
              <w:rPr>
                <w:sz w:val="24"/>
                <w:szCs w:val="24"/>
              </w:rPr>
            </w:pPr>
            <w:r w:rsidRPr="00BB3553">
              <w:rPr>
                <w:sz w:val="24"/>
                <w:szCs w:val="24"/>
              </w:rPr>
              <w:t>Наименование показателя эффективности реализации программы</w:t>
            </w:r>
          </w:p>
        </w:tc>
        <w:tc>
          <w:tcPr>
            <w:tcW w:w="10915" w:type="dxa"/>
          </w:tcPr>
          <w:p w:rsidR="00BB3553" w:rsidRPr="00BB3553" w:rsidRDefault="00BB3553" w:rsidP="00BF4DCF">
            <w:pPr>
              <w:pStyle w:val="ConsPlusNormal"/>
              <w:jc w:val="center"/>
              <w:rPr>
                <w:sz w:val="24"/>
                <w:szCs w:val="24"/>
              </w:rPr>
            </w:pPr>
            <w:r w:rsidRPr="00BB3553">
              <w:rPr>
                <w:sz w:val="24"/>
                <w:szCs w:val="24"/>
              </w:rPr>
              <w:t>Методика расчета показателя эффективности реализации программы</w:t>
            </w:r>
          </w:p>
        </w:tc>
      </w:tr>
      <w:tr w:rsidR="00BB3553" w:rsidRPr="00BB3553" w:rsidTr="0000256F">
        <w:trPr>
          <w:trHeight w:val="20"/>
        </w:trPr>
        <w:tc>
          <w:tcPr>
            <w:tcW w:w="15372" w:type="dxa"/>
            <w:gridSpan w:val="3"/>
          </w:tcPr>
          <w:p w:rsidR="00BB3553" w:rsidRPr="00BB3553" w:rsidRDefault="00BB3553" w:rsidP="00BF4DCF">
            <w:pPr>
              <w:rPr>
                <w:rFonts w:ascii="Arial" w:hAnsi="Arial" w:cs="Arial"/>
                <w:b/>
              </w:rPr>
            </w:pPr>
            <w:r w:rsidRPr="00BB3553">
              <w:rPr>
                <w:rFonts w:ascii="Arial" w:eastAsia="Calibri" w:hAnsi="Arial" w:cs="Arial"/>
                <w:b/>
                <w:color w:val="000000"/>
              </w:rPr>
              <w:t xml:space="preserve">Подпрограмма </w:t>
            </w:r>
            <w:r w:rsidRPr="00BB3553">
              <w:rPr>
                <w:rFonts w:ascii="Arial" w:eastAsia="Calibri" w:hAnsi="Arial" w:cs="Arial"/>
                <w:b/>
                <w:color w:val="000000"/>
                <w:lang w:val="en-US"/>
              </w:rPr>
              <w:t>I</w:t>
            </w:r>
            <w:r w:rsidRPr="00BB3553">
              <w:rPr>
                <w:rFonts w:ascii="Arial" w:eastAsia="Calibri" w:hAnsi="Arial" w:cs="Arial"/>
                <w:b/>
                <w:color w:val="000000"/>
              </w:rPr>
              <w:t xml:space="preserve"> «</w:t>
            </w:r>
            <w:r w:rsidRPr="00BB3553">
              <w:rPr>
                <w:rFonts w:ascii="Arial" w:hAnsi="Arial" w:cs="Arial"/>
                <w:b/>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r w:rsidRPr="00BB3553">
              <w:rPr>
                <w:rFonts w:ascii="Arial" w:eastAsia="Calibri" w:hAnsi="Arial" w:cs="Arial"/>
                <w:b/>
                <w:color w:val="000000"/>
              </w:rPr>
              <w:t>»</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t>1.</w:t>
            </w:r>
          </w:p>
        </w:tc>
        <w:tc>
          <w:tcPr>
            <w:tcW w:w="3969" w:type="dxa"/>
          </w:tcPr>
          <w:p w:rsidR="00BB3553" w:rsidRPr="00BB3553" w:rsidRDefault="00BB3553" w:rsidP="00BF4DCF">
            <w:pPr>
              <w:jc w:val="both"/>
              <w:rPr>
                <w:rFonts w:ascii="Arial" w:hAnsi="Arial" w:cs="Arial"/>
              </w:rPr>
            </w:pPr>
            <w:r w:rsidRPr="00BB3553">
              <w:rPr>
                <w:rFonts w:ascii="Arial" w:hAnsi="Arial" w:cs="Arial"/>
              </w:rPr>
              <w:t xml:space="preserve">Информирование населения через СМИ </w:t>
            </w:r>
          </w:p>
          <w:p w:rsidR="00BB3553" w:rsidRPr="00BB3553" w:rsidRDefault="00BB3553" w:rsidP="00BF4DCF">
            <w:pPr>
              <w:jc w:val="both"/>
              <w:rPr>
                <w:rFonts w:ascii="Arial" w:hAnsi="Arial" w:cs="Arial"/>
                <w:b/>
              </w:rPr>
            </w:pPr>
            <w:r w:rsidRPr="00BB3553">
              <w:rPr>
                <w:rFonts w:ascii="Arial" w:hAnsi="Arial" w:cs="Arial"/>
              </w:rPr>
              <w:t>(процент)</w:t>
            </w:r>
          </w:p>
          <w:p w:rsidR="00BB3553" w:rsidRPr="00BB3553" w:rsidRDefault="00BB3553" w:rsidP="00BF4DCF">
            <w:pPr>
              <w:jc w:val="both"/>
              <w:rPr>
                <w:rFonts w:ascii="Arial" w:hAnsi="Arial" w:cs="Arial"/>
              </w:rPr>
            </w:pPr>
          </w:p>
        </w:tc>
        <w:tc>
          <w:tcPr>
            <w:tcW w:w="10915" w:type="dxa"/>
          </w:tcPr>
          <w:p w:rsidR="00BB3553" w:rsidRPr="00BB3553" w:rsidRDefault="00BB3553" w:rsidP="00BF4DCF">
            <w:pPr>
              <w:pStyle w:val="ConsPlusNormal"/>
              <w:ind w:firstLine="0"/>
              <w:rPr>
                <w:b/>
                <w:sz w:val="24"/>
                <w:szCs w:val="24"/>
              </w:rPr>
            </w:pPr>
            <w:r w:rsidRPr="00BB3553">
              <w:rPr>
                <w:b/>
                <w:sz w:val="24"/>
                <w:szCs w:val="24"/>
                <w:lang w:val="en-US"/>
              </w:rPr>
              <w:t>I</w:t>
            </w:r>
            <w:r w:rsidRPr="00BB3553">
              <w:rPr>
                <w:b/>
                <w:sz w:val="24"/>
                <w:szCs w:val="24"/>
              </w:rPr>
              <w:t xml:space="preserve"> – показатель информированности населения в СМИ</w:t>
            </w:r>
          </w:p>
          <w:p w:rsidR="00BB3553" w:rsidRPr="00BB3553" w:rsidRDefault="00BB3553" w:rsidP="00BF4DCF">
            <w:pPr>
              <w:pStyle w:val="ConsPlusNormal"/>
              <w:rPr>
                <w:b/>
                <w:sz w:val="24"/>
                <w:szCs w:val="24"/>
              </w:rPr>
            </w:pPr>
          </w:p>
          <w:p w:rsidR="00BB3553" w:rsidRPr="00BB3553" w:rsidRDefault="00BB3553" w:rsidP="00BF4DCF">
            <w:pPr>
              <w:pStyle w:val="ConsPlusNormal"/>
              <w:ind w:firstLine="0"/>
              <w:rPr>
                <w:sz w:val="24"/>
                <w:szCs w:val="24"/>
                <w:vertAlign w:val="subscript"/>
              </w:rPr>
            </w:pPr>
            <w:r w:rsidRPr="00BB3553">
              <w:rPr>
                <w:sz w:val="24"/>
                <w:szCs w:val="24"/>
                <w:vertAlign w:val="subscript"/>
              </w:rPr>
              <w:fldChar w:fldCharType="begin"/>
            </w:r>
            <w:r w:rsidRPr="00BB3553">
              <w:rPr>
                <w:sz w:val="24"/>
                <w:szCs w:val="24"/>
                <w:vertAlign w:val="subscript"/>
              </w:rPr>
              <w:instrText xml:space="preserve"> QUOTE </w:instrText>
            </w:r>
            <m:oMath>
              <m:r>
                <m:rPr>
                  <m:sty m:val="p"/>
                </m:rPr>
                <w:rPr>
                  <w:rFonts w:ascii="Cambria Math" w:hAnsi="Cambria Math"/>
                  <w:sz w:val="24"/>
                  <w:szCs w:val="24"/>
                  <w:vertAlign w:val="subscript"/>
                  <w:lang w:val="en-US"/>
                </w:rPr>
                <m:t>I</m:t>
              </m:r>
              <m:r>
                <m:rPr>
                  <m:sty m:val="p"/>
                </m:rPr>
                <w:rPr>
                  <w:rFonts w:ascii="Cambria Math" w:hAnsi="Cambria Math"/>
                  <w:sz w:val="24"/>
                  <w:szCs w:val="24"/>
                  <w:vertAlign w:val="subscript"/>
                </w:rPr>
                <m:t>=</m:t>
              </m:r>
              <m:f>
                <m:fPr>
                  <m:ctrlPr>
                    <w:rPr>
                      <w:rFonts w:ascii="Cambria Math" w:hAnsi="Cambria Math"/>
                      <w:sz w:val="24"/>
                      <w:szCs w:val="24"/>
                      <w:vertAlign w:val="subscript"/>
                    </w:rPr>
                  </m:ctrlPr>
                </m:fPr>
                <m:num>
                  <m:sSub>
                    <m:sSubPr>
                      <m:ctrlPr>
                        <w:rPr>
                          <w:rFonts w:ascii="Cambria Math" w:hAnsi="Cambria Math"/>
                          <w:i/>
                          <w:sz w:val="24"/>
                          <w:szCs w:val="24"/>
                        </w:rPr>
                      </m:ctrlPr>
                    </m:sSubPr>
                    <m:e>
                      <m:r>
                        <m:rPr>
                          <m:sty m:val="p"/>
                        </m:rPr>
                        <w:rPr>
                          <w:rFonts w:ascii="Cambria Math" w:hAnsi="Cambria Math"/>
                          <w:sz w:val="24"/>
                          <w:szCs w:val="24"/>
                          <w:lang w:val="en-US"/>
                        </w:rPr>
                        <m:t>I</m:t>
                      </m:r>
                    </m:e>
                    <m:sub>
                      <m:r>
                        <m:rPr>
                          <m:sty m:val="p"/>
                        </m:rPr>
                        <w:rPr>
                          <w:rFonts w:ascii="Cambria Math" w:hAnsi="Cambria Math"/>
                          <w:sz w:val="24"/>
                          <w:szCs w:val="24"/>
                          <w:lang w:val="en-US"/>
                        </w:rPr>
                        <m:t>t</m:t>
                      </m:r>
                    </m:sub>
                  </m:sSub>
                </m:num>
                <m:den>
                  <m:sSub>
                    <m:sSubPr>
                      <m:ctrlPr>
                        <w:rPr>
                          <w:rFonts w:ascii="Cambria Math" w:hAnsi="Cambria Math"/>
                          <w:i/>
                          <w:sz w:val="24"/>
                          <w:szCs w:val="24"/>
                        </w:rPr>
                      </m:ctrlPr>
                    </m:sSubPr>
                    <m:e>
                      <m:r>
                        <m:rPr>
                          <m:sty m:val="p"/>
                        </m:rPr>
                        <w:rPr>
                          <w:rFonts w:ascii="Cambria Math" w:hAnsi="Cambria Math"/>
                          <w:sz w:val="24"/>
                          <w:szCs w:val="24"/>
                          <w:lang w:val="en-US"/>
                        </w:rPr>
                        <m:t>I</m:t>
                      </m:r>
                    </m:e>
                    <m:sub>
                      <m:r>
                        <m:rPr>
                          <m:sty m:val="p"/>
                        </m:rPr>
                        <w:rPr>
                          <w:rFonts w:ascii="Cambria Math" w:hAnsi="Cambria Math"/>
                          <w:sz w:val="24"/>
                          <w:szCs w:val="24"/>
                          <w:lang w:val="en-US"/>
                        </w:rPr>
                        <m:t>b</m:t>
                      </m:r>
                    </m:sub>
                  </m:sSub>
                </m:den>
              </m:f>
              <m:r>
                <m:rPr>
                  <m:sty m:val="p"/>
                </m:rPr>
                <w:rPr>
                  <w:rFonts w:ascii="Cambria Math" w:hAnsi="Cambria Math"/>
                  <w:sz w:val="24"/>
                  <w:szCs w:val="24"/>
                  <w:vertAlign w:val="subscript"/>
                </w:rPr>
                <m:t>×100</m:t>
              </m:r>
            </m:oMath>
            <w:r w:rsidRPr="00BB3553">
              <w:rPr>
                <w:sz w:val="24"/>
                <w:szCs w:val="24"/>
                <w:vertAlign w:val="subscript"/>
              </w:rPr>
              <w:instrText xml:space="preserve"> </w:instrText>
            </w:r>
            <w:r w:rsidRPr="00BB3553">
              <w:rPr>
                <w:sz w:val="24"/>
                <w:szCs w:val="24"/>
                <w:vertAlign w:val="subscript"/>
              </w:rPr>
              <w:fldChar w:fldCharType="end"/>
            </w:r>
            <w:r w:rsidRPr="00BB3553">
              <w:rPr>
                <w:position w:val="-11"/>
                <w:sz w:val="24"/>
                <w:szCs w:val="24"/>
                <w:lang w:val="en-US"/>
              </w:rPr>
              <w:t>I</w:t>
            </w:r>
            <w:r w:rsidRPr="00BB3553">
              <w:rPr>
                <w:position w:val="-11"/>
                <w:sz w:val="24"/>
                <w:szCs w:val="24"/>
              </w:rPr>
              <w:t>=</w:t>
            </w:r>
            <w:r w:rsidRPr="00BB3553">
              <w:rPr>
                <w:position w:val="-11"/>
                <w:sz w:val="24"/>
                <w:szCs w:val="24"/>
                <w:lang w:val="en-US"/>
              </w:rPr>
              <w:t>It</w:t>
            </w:r>
            <w:r w:rsidRPr="00BB3553">
              <w:rPr>
                <w:position w:val="-11"/>
                <w:sz w:val="24"/>
                <w:szCs w:val="24"/>
              </w:rPr>
              <w:t>/</w:t>
            </w:r>
            <w:r w:rsidRPr="00BB3553">
              <w:rPr>
                <w:position w:val="-11"/>
                <w:sz w:val="24"/>
                <w:szCs w:val="24"/>
                <w:lang w:val="en-US"/>
              </w:rPr>
              <w:t>Ib</w:t>
            </w:r>
            <w:r w:rsidRPr="00BB3553">
              <w:rPr>
                <w:position w:val="-11"/>
                <w:sz w:val="24"/>
                <w:szCs w:val="24"/>
              </w:rPr>
              <w:t>*100</w:t>
            </w:r>
          </w:p>
          <w:p w:rsidR="00BB3553" w:rsidRPr="00BB3553" w:rsidRDefault="00BB3553" w:rsidP="00BF4DCF">
            <w:pPr>
              <w:pStyle w:val="ConsPlusNormal"/>
              <w:ind w:firstLine="0"/>
              <w:rPr>
                <w:sz w:val="24"/>
                <w:szCs w:val="24"/>
                <w:vertAlign w:val="subscript"/>
              </w:rPr>
            </w:pPr>
            <w:r w:rsidRPr="00BB3553">
              <w:rPr>
                <w:sz w:val="24"/>
                <w:szCs w:val="24"/>
                <w:vertAlign w:val="subscript"/>
              </w:rPr>
              <w:t>где:</w:t>
            </w:r>
          </w:p>
          <w:p w:rsidR="00BB3553" w:rsidRPr="00BB3553" w:rsidRDefault="00BB3553" w:rsidP="00BF4DCF">
            <w:pPr>
              <w:pStyle w:val="ConsPlusNormal"/>
              <w:ind w:firstLine="0"/>
              <w:rPr>
                <w:sz w:val="24"/>
                <w:szCs w:val="24"/>
              </w:rPr>
            </w:pPr>
            <w:r w:rsidRPr="00BB3553">
              <w:rPr>
                <w:sz w:val="24"/>
                <w:szCs w:val="24"/>
                <w:lang w:val="en-US"/>
              </w:rPr>
              <w:t>I</w:t>
            </w:r>
            <w:r w:rsidRPr="00BB3553">
              <w:rPr>
                <w:sz w:val="24"/>
                <w:szCs w:val="24"/>
                <w:vertAlign w:val="subscript"/>
                <w:lang w:val="en-US"/>
              </w:rPr>
              <w:t>t</w:t>
            </w:r>
            <w:r w:rsidRPr="00BB3553">
              <w:rPr>
                <w:sz w:val="24"/>
                <w:szCs w:val="24"/>
                <w:vertAlign w:val="subscript"/>
              </w:rPr>
              <w:t xml:space="preserve"> –  </w:t>
            </w:r>
            <w:r w:rsidRPr="00BB3553">
              <w:rP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BB3553" w:rsidRPr="00BB3553" w:rsidRDefault="00BB3553" w:rsidP="00BF4DCF">
            <w:pPr>
              <w:pStyle w:val="ConsPlusNormal"/>
              <w:ind w:firstLine="0"/>
              <w:rPr>
                <w:sz w:val="24"/>
                <w:szCs w:val="24"/>
              </w:rPr>
            </w:pPr>
            <w:r w:rsidRPr="00BB3553">
              <w:rPr>
                <w:sz w:val="24"/>
                <w:szCs w:val="24"/>
                <w:lang w:val="en-US"/>
              </w:rPr>
              <w:t>I</w:t>
            </w:r>
            <w:r w:rsidRPr="00BB3553">
              <w:rPr>
                <w:sz w:val="24"/>
                <w:szCs w:val="24"/>
                <w:vertAlign w:val="subscript"/>
                <w:lang w:val="en-US"/>
              </w:rPr>
              <w:t>b</w:t>
            </w:r>
            <w:r w:rsidRPr="00BB3553">
              <w:rPr>
                <w:sz w:val="24"/>
                <w:szCs w:val="24"/>
                <w:vertAlign w:val="subscript"/>
              </w:rPr>
              <w:t xml:space="preserve"> – </w:t>
            </w:r>
            <w:r w:rsidRPr="00BB3553">
              <w:rPr>
                <w:sz w:val="24"/>
                <w:szCs w:val="24"/>
              </w:rPr>
              <w:t xml:space="preserve">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w:t>
            </w:r>
            <w:r w:rsidRPr="00BB3553">
              <w:rPr>
                <w:sz w:val="24"/>
                <w:szCs w:val="24"/>
              </w:rPr>
              <w:lastRenderedPageBreak/>
              <w:t>периода.</w:t>
            </w:r>
          </w:p>
          <w:p w:rsidR="00BB3553" w:rsidRPr="00BB3553" w:rsidRDefault="00BB3553" w:rsidP="00BF4DCF">
            <w:pPr>
              <w:pStyle w:val="ConsPlusNormal"/>
              <w:jc w:val="center"/>
              <w:rPr>
                <w:i/>
                <w:sz w:val="24"/>
                <w:szCs w:val="24"/>
                <w:lang w:val="en-US"/>
              </w:rPr>
            </w:pPr>
            <w:r w:rsidRPr="00BB3553">
              <w:rPr>
                <w:sz w:val="24"/>
                <w:szCs w:val="24"/>
                <w:vertAlign w:val="subscript"/>
                <w:lang w:val="en-US"/>
              </w:rPr>
              <w:t>I=V</w:t>
            </w:r>
            <w:r w:rsidRPr="00BB3553">
              <w:rPr>
                <w:sz w:val="24"/>
                <w:szCs w:val="24"/>
                <w:vertAlign w:val="subscript"/>
              </w:rPr>
              <w:t>п</w:t>
            </w:r>
            <w:r w:rsidRPr="00BB3553">
              <w:rPr>
                <w:sz w:val="24"/>
                <w:szCs w:val="24"/>
                <w:vertAlign w:val="subscript"/>
                <w:lang w:val="en-US"/>
              </w:rPr>
              <w:t>+V</w:t>
            </w:r>
            <w:r w:rsidRPr="00BB3553">
              <w:rPr>
                <w:sz w:val="24"/>
                <w:szCs w:val="24"/>
                <w:vertAlign w:val="subscript"/>
              </w:rPr>
              <w:t>р</w:t>
            </w:r>
            <w:r w:rsidRPr="00BB3553">
              <w:rPr>
                <w:sz w:val="24"/>
                <w:szCs w:val="24"/>
                <w:vertAlign w:val="subscript"/>
                <w:lang w:val="en-US"/>
              </w:rPr>
              <w:t>+V</w:t>
            </w:r>
            <w:r w:rsidRPr="00BB3553">
              <w:rPr>
                <w:sz w:val="24"/>
                <w:szCs w:val="24"/>
                <w:vertAlign w:val="subscript"/>
              </w:rPr>
              <w:t>тл</w:t>
            </w:r>
            <w:r w:rsidRPr="00BB3553">
              <w:rPr>
                <w:sz w:val="24"/>
                <w:szCs w:val="24"/>
                <w:vertAlign w:val="subscript"/>
                <w:lang w:val="en-US"/>
              </w:rPr>
              <w:t>+V</w:t>
            </w:r>
            <w:r w:rsidRPr="00BB3553">
              <w:rPr>
                <w:sz w:val="24"/>
                <w:szCs w:val="24"/>
                <w:vertAlign w:val="subscript"/>
              </w:rPr>
              <w:t>си</w:t>
            </w:r>
            <w:r w:rsidRPr="00BB3553">
              <w:rPr>
                <w:sz w:val="24"/>
                <w:szCs w:val="24"/>
                <w:vertAlign w:val="subscript"/>
              </w:rPr>
              <w:fldChar w:fldCharType="begin"/>
            </w:r>
            <w:r w:rsidRPr="00BB3553">
              <w:rPr>
                <w:sz w:val="24"/>
                <w:szCs w:val="24"/>
                <w:vertAlign w:val="subscript"/>
                <w:lang w:val="en-US"/>
              </w:rPr>
              <w:instrText xml:space="preserve"> QUOTE </w:instrText>
            </w: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I</m:t>
                  </m:r>
                </m:e>
                <m:sub/>
              </m:sSub>
              <m:r>
                <m:rPr>
                  <m:sty m:val="p"/>
                </m:rPr>
                <w:rPr>
                  <w:rFonts w:ascii="Cambria Math" w:hAnsi="Cambria Math"/>
                  <w:sz w:val="24"/>
                  <w:szCs w:val="24"/>
                  <w:lang w:val="en-US"/>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П</m:t>
                  </m:r>
                </m:sub>
              </m:sSub>
              <m:r>
                <m:rPr>
                  <m:sty m:val="p"/>
                </m:rPr>
                <w:rPr>
                  <w:rFonts w:ascii="Cambria Math" w:hAnsi="Cambria Math"/>
                  <w:sz w:val="24"/>
                  <w:szCs w:val="24"/>
                  <w:vertAlign w:val="subscript"/>
                  <w:lang w:val="en-US"/>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Р</m:t>
                  </m:r>
                </m:sub>
              </m:sSub>
              <m:r>
                <m:rPr>
                  <m:sty m:val="p"/>
                </m:rPr>
                <w:rPr>
                  <w:rFonts w:ascii="Cambria Math" w:hAnsi="Cambria Math"/>
                  <w:sz w:val="24"/>
                  <w:szCs w:val="24"/>
                  <w:vertAlign w:val="subscript"/>
                  <w:lang w:val="en-US"/>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ТВ</m:t>
                  </m:r>
                </m:sub>
              </m:sSub>
              <m:r>
                <m:rPr>
                  <m:sty m:val="p"/>
                </m:rPr>
                <w:rPr>
                  <w:rFonts w:ascii="Cambria Math" w:hAnsi="Cambria Math"/>
                  <w:sz w:val="24"/>
                  <w:szCs w:val="24"/>
                  <w:vertAlign w:val="subscript"/>
                  <w:lang w:val="en-US"/>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СИ</m:t>
                  </m:r>
                </m:sub>
              </m:sSub>
            </m:oMath>
            <w:r w:rsidRPr="00BB3553">
              <w:rPr>
                <w:sz w:val="24"/>
                <w:szCs w:val="24"/>
                <w:vertAlign w:val="subscript"/>
                <w:lang w:val="en-US"/>
              </w:rPr>
              <w:instrText xml:space="preserve"> </w:instrText>
            </w:r>
            <w:r w:rsidRPr="00BB3553">
              <w:rPr>
                <w:sz w:val="24"/>
                <w:szCs w:val="24"/>
                <w:vertAlign w:val="subscript"/>
              </w:rPr>
              <w:fldChar w:fldCharType="end"/>
            </w:r>
            <w:r w:rsidRPr="00BB3553">
              <w:rPr>
                <w:i/>
                <w:sz w:val="24"/>
                <w:szCs w:val="24"/>
                <w:vertAlign w:val="subscript"/>
                <w:lang w:val="en-US"/>
              </w:rPr>
              <w:t xml:space="preserve"> </w:t>
            </w:r>
            <w:r w:rsidRPr="00BB3553">
              <w:rPr>
                <w:i/>
                <w:sz w:val="24"/>
                <w:szCs w:val="24"/>
                <w:lang w:val="en-US"/>
              </w:rPr>
              <w:t>,</w:t>
            </w:r>
          </w:p>
          <w:p w:rsidR="00BB3553" w:rsidRPr="00BB3553" w:rsidRDefault="00BB3553" w:rsidP="00BF4DCF">
            <w:pPr>
              <w:pStyle w:val="ConsPlusNormal"/>
              <w:ind w:firstLine="0"/>
              <w:rPr>
                <w:sz w:val="24"/>
                <w:szCs w:val="24"/>
              </w:rPr>
            </w:pPr>
            <w:r w:rsidRPr="00BB3553">
              <w:rPr>
                <w:sz w:val="24"/>
                <w:szCs w:val="24"/>
              </w:rPr>
              <w:t>где:</w:t>
            </w:r>
          </w:p>
          <w:p w:rsidR="00BB3553" w:rsidRPr="00BB3553" w:rsidRDefault="00BB3553" w:rsidP="00BF4DCF">
            <w:pPr>
              <w:pStyle w:val="ConsPlusNormal"/>
              <w:ind w:firstLine="0"/>
              <w:rPr>
                <w:sz w:val="24"/>
                <w:szCs w:val="24"/>
              </w:rPr>
            </w:pPr>
            <w:r w:rsidRPr="00BB3553">
              <w:rPr>
                <w:sz w:val="24"/>
                <w:szCs w:val="24"/>
              </w:rPr>
              <w:t>V</w:t>
            </w:r>
            <w:r w:rsidRPr="00BB3553">
              <w:rPr>
                <w:sz w:val="24"/>
                <w:szCs w:val="24"/>
                <w:vertAlign w:val="subscript"/>
              </w:rPr>
              <w:t xml:space="preserve">(…) </w:t>
            </w:r>
            <w:r w:rsidRPr="00BB3553">
              <w:rPr>
                <w:sz w:val="24"/>
                <w:szCs w:val="24"/>
              </w:rPr>
              <w:t>– уровень информированности посредством:</w:t>
            </w:r>
          </w:p>
          <w:p w:rsidR="00BB3553" w:rsidRPr="00BB3553" w:rsidRDefault="00BB3553" w:rsidP="00BF4DCF">
            <w:pPr>
              <w:pStyle w:val="ConsPlusNormal"/>
              <w:ind w:firstLine="0"/>
              <w:rPr>
                <w:sz w:val="24"/>
                <w:szCs w:val="24"/>
              </w:rPr>
            </w:pPr>
            <w:r w:rsidRPr="00BB3553">
              <w:rPr>
                <w:sz w:val="24"/>
                <w:szCs w:val="24"/>
                <w:lang w:val="en-US"/>
              </w:rPr>
              <w:t>V</w:t>
            </w:r>
            <w:r w:rsidRPr="00BB3553">
              <w:rPr>
                <w:sz w:val="24"/>
                <w:szCs w:val="24"/>
              </w:rPr>
              <w:t>п–печатных СМИ;</w:t>
            </w:r>
          </w:p>
          <w:p w:rsidR="00BB3553" w:rsidRPr="00BB3553" w:rsidRDefault="00BB3553" w:rsidP="00BF4DCF">
            <w:pPr>
              <w:pStyle w:val="ConsPlusNormal"/>
              <w:ind w:firstLine="0"/>
              <w:rPr>
                <w:sz w:val="24"/>
                <w:szCs w:val="24"/>
              </w:rPr>
            </w:pPr>
            <w:r w:rsidRPr="00BB3553">
              <w:rPr>
                <w:sz w:val="24"/>
                <w:szCs w:val="24"/>
                <w:lang w:val="en-US"/>
              </w:rPr>
              <w:t>V</w:t>
            </w:r>
            <w:r w:rsidRPr="00BB3553">
              <w:rPr>
                <w:sz w:val="24"/>
                <w:szCs w:val="24"/>
              </w:rPr>
              <w:t>р– радио;</w:t>
            </w:r>
          </w:p>
          <w:p w:rsidR="00BB3553" w:rsidRPr="00BB3553" w:rsidRDefault="00BB3553" w:rsidP="00BF4DCF">
            <w:pPr>
              <w:pStyle w:val="ConsPlusNormal"/>
              <w:ind w:firstLine="0"/>
              <w:rPr>
                <w:sz w:val="24"/>
                <w:szCs w:val="24"/>
              </w:rPr>
            </w:pPr>
            <w:r w:rsidRPr="00BB3553">
              <w:rPr>
                <w:sz w:val="24"/>
                <w:szCs w:val="24"/>
                <w:lang w:val="en-US"/>
              </w:rPr>
              <w:t>V</w:t>
            </w:r>
            <w:r w:rsidRPr="00BB3553">
              <w:rPr>
                <w:sz w:val="24"/>
                <w:szCs w:val="24"/>
              </w:rPr>
              <w:t xml:space="preserve">тв– телевидения; </w:t>
            </w:r>
          </w:p>
          <w:p w:rsidR="00BB3553" w:rsidRPr="00BB3553" w:rsidRDefault="00BB3553" w:rsidP="00BF4DCF">
            <w:pPr>
              <w:pStyle w:val="ConsPlusNormal"/>
              <w:ind w:firstLine="0"/>
              <w:rPr>
                <w:sz w:val="24"/>
                <w:szCs w:val="24"/>
              </w:rPr>
            </w:pPr>
            <w:r w:rsidRPr="00BB3553">
              <w:rPr>
                <w:sz w:val="24"/>
                <w:szCs w:val="24"/>
                <w:lang w:val="en-US"/>
              </w:rPr>
              <w:t>V</w:t>
            </w:r>
            <w:r w:rsidRPr="00BB3553">
              <w:rPr>
                <w:sz w:val="24"/>
                <w:szCs w:val="24"/>
              </w:rPr>
              <w:t>си– сетевых изданий.</w:t>
            </w:r>
          </w:p>
          <w:p w:rsidR="00BB3553" w:rsidRPr="00BB3553" w:rsidRDefault="00BB3553" w:rsidP="00BF4DCF">
            <w:pPr>
              <w:pStyle w:val="ConsPlusNormal"/>
              <w:jc w:val="center"/>
              <w:rPr>
                <w:sz w:val="24"/>
                <w:szCs w:val="24"/>
              </w:rPr>
            </w:pPr>
            <w:r w:rsidRPr="00BB3553">
              <w:rPr>
                <w:sz w:val="24"/>
                <w:szCs w:val="24"/>
              </w:rPr>
              <w:t xml:space="preserve">   </w:t>
            </w:r>
            <w:r w:rsidRPr="00BB3553">
              <w:rPr>
                <w:sz w:val="24"/>
                <w:szCs w:val="24"/>
                <w:lang w:val="en-US"/>
              </w:rPr>
              <w:t>V</w:t>
            </w:r>
            <w:r w:rsidRPr="00BB3553">
              <w:rPr>
                <w:sz w:val="24"/>
                <w:szCs w:val="24"/>
              </w:rPr>
              <w:t>(...)=С*</w:t>
            </w:r>
            <w:r w:rsidRPr="00BB3553">
              <w:rPr>
                <w:sz w:val="24"/>
                <w:szCs w:val="24"/>
                <w:lang w:val="en-US"/>
              </w:rPr>
              <w:t>I</w:t>
            </w:r>
            <w:r w:rsidRPr="00BB3553">
              <w:rPr>
                <w:sz w:val="24"/>
                <w:szCs w:val="24"/>
              </w:rPr>
              <w:t>мо*</w:t>
            </w:r>
            <w:r w:rsidRPr="00BB3553">
              <w:rPr>
                <w:sz w:val="24"/>
                <w:szCs w:val="24"/>
                <w:lang w:val="en-US"/>
              </w:rPr>
              <w:t>k</w:t>
            </w:r>
            <w:r w:rsidRPr="00BB3553">
              <w:rPr>
                <w:sz w:val="24"/>
                <w:szCs w:val="24"/>
              </w:rPr>
              <w:t>/Ца</w:t>
            </w:r>
            <w:r w:rsidRPr="00BB3553">
              <w:rPr>
                <w:sz w:val="24"/>
                <w:szCs w:val="24"/>
                <w:vertAlign w:val="subscript"/>
              </w:rPr>
              <w:t xml:space="preserve"> </w:t>
            </w:r>
            <w:r w:rsidRPr="00BB3553">
              <w:rPr>
                <w:sz w:val="24"/>
                <w:szCs w:val="24"/>
                <w:vertAlign w:val="subscript"/>
              </w:rPr>
              <w:fldChar w:fldCharType="begin"/>
            </w:r>
            <w:r w:rsidRPr="00BB3553">
              <w:rPr>
                <w:sz w:val="24"/>
                <w:szCs w:val="24"/>
                <w:vertAlign w:val="subscript"/>
              </w:rPr>
              <w:instrText xml:space="preserve"> QUOTE </w:instrText>
            </w:r>
            <m:oMath>
              <m:sSub>
                <m:sSubPr>
                  <m:ctrlPr>
                    <w:rPr>
                      <w:rFonts w:ascii="Cambria Math" w:hAnsi="Cambria Math"/>
                      <w:i/>
                      <w:sz w:val="24"/>
                      <w:szCs w:val="24"/>
                    </w:rPr>
                  </m:ctrlPr>
                </m:sSubPr>
                <m:e>
                  <m:r>
                    <m:rPr>
                      <m:sty m:val="p"/>
                    </m:rPr>
                    <w:rPr>
                      <w:rFonts w:ascii="Cambria Math" w:hAnsi="Cambria Math"/>
                      <w:sz w:val="24"/>
                      <w:szCs w:val="24"/>
                      <w:lang w:val="en-US"/>
                    </w:rPr>
                    <m:t>V</m:t>
                  </m:r>
                </m:e>
                <m:sub>
                  <m:r>
                    <m:rPr>
                      <m:sty m:val="p"/>
                    </m:rPr>
                    <w:rPr>
                      <w:rFonts w:ascii="Cambria Math" w:hAnsi="Cambria Math"/>
                      <w:sz w:val="24"/>
                      <w:szCs w:val="24"/>
                    </w:rPr>
                    <m:t>(…)</m:t>
                  </m:r>
                </m:sub>
              </m:sSub>
              <m:r>
                <m:rPr>
                  <m:sty m:val="p"/>
                </m:rPr>
                <w:rPr>
                  <w:rFonts w:ascii="Cambria Math" w:hAnsi="Cambria Math"/>
                  <w:sz w:val="24"/>
                  <w:szCs w:val="24"/>
                  <w:vertAlign w:val="subscript"/>
                </w:rPr>
                <m:t>=</m:t>
              </m:r>
              <m:f>
                <m:fPr>
                  <m:ctrlPr>
                    <w:rPr>
                      <w:rFonts w:ascii="Cambria Math" w:hAnsi="Cambria Math"/>
                      <w:sz w:val="24"/>
                      <w:szCs w:val="24"/>
                      <w:vertAlign w:val="subscript"/>
                    </w:rPr>
                  </m:ctrlPr>
                </m:fPr>
                <m:num>
                  <m:r>
                    <m:rPr>
                      <m:sty m:val="p"/>
                    </m:rPr>
                    <w:rPr>
                      <w:rFonts w:ascii="Cambria Math" w:hAnsi="Cambria Math"/>
                      <w:sz w:val="24"/>
                      <w:szCs w:val="24"/>
                    </w:rPr>
                    <m:t>C×</m:t>
                  </m:r>
                  <m:sSub>
                    <m:sSubPr>
                      <m:ctrlPr>
                        <w:rPr>
                          <w:rFonts w:ascii="Cambria Math" w:hAnsi="Cambria Math"/>
                          <w:i/>
                          <w:sz w:val="24"/>
                          <w:szCs w:val="24"/>
                        </w:rPr>
                      </m:ctrlPr>
                    </m:sSubPr>
                    <m:e>
                      <m:r>
                        <m:rPr>
                          <m:sty m:val="p"/>
                        </m:rPr>
                        <w:rPr>
                          <w:rFonts w:ascii="Cambria Math" w:hAnsi="Cambria Math"/>
                          <w:sz w:val="24"/>
                          <w:szCs w:val="24"/>
                        </w:rPr>
                        <m:t>I</m:t>
                      </m:r>
                    </m:e>
                    <m:sub>
                      <m:r>
                        <m:rPr>
                          <m:sty m:val="p"/>
                        </m:rPr>
                        <w:rPr>
                          <w:rFonts w:ascii="Cambria Math" w:hAnsi="Cambria Math"/>
                          <w:sz w:val="24"/>
                          <w:szCs w:val="24"/>
                        </w:rPr>
                        <m:t>мо</m:t>
                      </m:r>
                    </m:sub>
                  </m:sSub>
                  <m:r>
                    <m:rPr>
                      <m:sty m:val="p"/>
                    </m:rPr>
                    <w:rPr>
                      <w:rFonts w:ascii="Cambria Math" w:hAnsi="Cambria Math"/>
                      <w:sz w:val="24"/>
                      <w:szCs w:val="24"/>
                    </w:rPr>
                    <m:t>×</m:t>
                  </m:r>
                  <m:r>
                    <m:rPr>
                      <m:sty m:val="p"/>
                    </m:rPr>
                    <w:rPr>
                      <w:rFonts w:ascii="Cambria Math" w:hAnsi="Cambria Math"/>
                      <w:sz w:val="24"/>
                      <w:szCs w:val="24"/>
                      <w:lang w:val="en-US"/>
                    </w:rPr>
                    <m:t>k</m:t>
                  </m:r>
                </m:num>
                <m:den>
                  <m:r>
                    <m:rPr>
                      <m:sty m:val="p"/>
                    </m:rPr>
                    <w:rPr>
                      <w:rFonts w:ascii="Cambria Math" w:hAnsi="Cambria Math"/>
                      <w:sz w:val="24"/>
                      <w:szCs w:val="24"/>
                      <w:vertAlign w:val="subscript"/>
                    </w:rPr>
                    <m:t>Ца</m:t>
                  </m:r>
                </m:den>
              </m:f>
            </m:oMath>
            <w:r w:rsidRPr="00BB3553">
              <w:rPr>
                <w:sz w:val="24"/>
                <w:szCs w:val="24"/>
                <w:vertAlign w:val="subscript"/>
              </w:rPr>
              <w:instrText xml:space="preserve"> </w:instrText>
            </w:r>
            <w:r w:rsidRPr="00BB3553">
              <w:rPr>
                <w:sz w:val="24"/>
                <w:szCs w:val="24"/>
                <w:vertAlign w:val="subscript"/>
              </w:rPr>
              <w:fldChar w:fldCharType="end"/>
            </w:r>
            <w:r w:rsidRPr="00BB3553">
              <w:rPr>
                <w:sz w:val="24"/>
                <w:szCs w:val="24"/>
                <w:vertAlign w:val="subscript"/>
              </w:rPr>
              <w:fldChar w:fldCharType="begin"/>
            </w:r>
            <w:r w:rsidRPr="00BB3553">
              <w:rPr>
                <w:sz w:val="24"/>
                <w:szCs w:val="24"/>
                <w:vertAlign w:val="subscript"/>
              </w:rPr>
              <w:instrText xml:space="preserve"> QUOTE </w:instrText>
            </w:r>
            <m:oMath>
              <m:sSub>
                <m:sSubPr>
                  <m:ctrlPr>
                    <w:rPr>
                      <w:rFonts w:ascii="Cambria Math" w:hAnsi="Cambria Math"/>
                      <w:i/>
                      <w:sz w:val="24"/>
                      <w:szCs w:val="24"/>
                    </w:rPr>
                  </m:ctrlPr>
                </m:sSubPr>
                <m:e>
                  <m:r>
                    <m:rPr>
                      <m:sty m:val="p"/>
                    </m:rPr>
                    <w:rPr>
                      <w:rFonts w:ascii="Cambria Math" w:hAnsi="Cambria Math"/>
                      <w:sz w:val="24"/>
                      <w:szCs w:val="24"/>
                      <w:lang w:val="en-US"/>
                    </w:rPr>
                    <m:t>V</m:t>
                  </m:r>
                </m:e>
                <m:sub>
                  <m:r>
                    <m:rPr>
                      <m:sty m:val="p"/>
                    </m:rPr>
                    <w:rPr>
                      <w:rFonts w:ascii="Cambria Math" w:hAnsi="Cambria Math"/>
                      <w:sz w:val="24"/>
                      <w:szCs w:val="24"/>
                    </w:rPr>
                    <m:t>(…)</m:t>
                  </m:r>
                </m:sub>
              </m:sSub>
              <m:r>
                <m:rPr>
                  <m:sty m:val="p"/>
                </m:rPr>
                <w:rPr>
                  <w:rFonts w:ascii="Cambria Math" w:hAnsi="Cambria Math"/>
                  <w:sz w:val="24"/>
                  <w:szCs w:val="24"/>
                  <w:vertAlign w:val="subscript"/>
                </w:rPr>
                <m:t>=</m:t>
              </m:r>
              <m:f>
                <m:fPr>
                  <m:ctrlPr>
                    <w:rPr>
                      <w:rFonts w:ascii="Cambria Math" w:hAnsi="Cambria Math"/>
                      <w:sz w:val="24"/>
                      <w:szCs w:val="24"/>
                      <w:vertAlign w:val="subscript"/>
                    </w:rPr>
                  </m:ctrlPr>
                </m:fPr>
                <m:num>
                  <m:r>
                    <m:rPr>
                      <m:sty m:val="p"/>
                    </m:rPr>
                    <w:rPr>
                      <w:rFonts w:ascii="Cambria Math" w:hAnsi="Cambria Math"/>
                      <w:sz w:val="24"/>
                      <w:szCs w:val="24"/>
                    </w:rPr>
                    <m:t>C×</m:t>
                  </m:r>
                  <m:sSub>
                    <m:sSubPr>
                      <m:ctrlPr>
                        <w:rPr>
                          <w:rFonts w:ascii="Cambria Math" w:hAnsi="Cambria Math"/>
                          <w:i/>
                          <w:sz w:val="24"/>
                          <w:szCs w:val="24"/>
                        </w:rPr>
                      </m:ctrlPr>
                    </m:sSubPr>
                    <m:e>
                      <m:r>
                        <m:rPr>
                          <m:sty m:val="p"/>
                        </m:rPr>
                        <w:rPr>
                          <w:rFonts w:ascii="Cambria Math" w:hAnsi="Cambria Math"/>
                          <w:sz w:val="24"/>
                          <w:szCs w:val="24"/>
                        </w:rPr>
                        <m:t>I</m:t>
                      </m:r>
                    </m:e>
                    <m:sub>
                      <m:r>
                        <m:rPr>
                          <m:sty m:val="p"/>
                        </m:rPr>
                        <w:rPr>
                          <w:rFonts w:ascii="Cambria Math" w:hAnsi="Cambria Math"/>
                          <w:sz w:val="24"/>
                          <w:szCs w:val="24"/>
                        </w:rPr>
                        <m:t>мо</m:t>
                      </m:r>
                    </m:sub>
                  </m:sSub>
                  <m:r>
                    <m:rPr>
                      <m:sty m:val="p"/>
                    </m:rPr>
                    <w:rPr>
                      <w:rFonts w:ascii="Cambria Math" w:hAnsi="Cambria Math"/>
                      <w:sz w:val="24"/>
                      <w:szCs w:val="24"/>
                    </w:rPr>
                    <m:t>×</m:t>
                  </m:r>
                  <m:r>
                    <m:rPr>
                      <m:sty m:val="p"/>
                    </m:rPr>
                    <w:rPr>
                      <w:rFonts w:ascii="Cambria Math" w:hAnsi="Cambria Math"/>
                      <w:sz w:val="24"/>
                      <w:szCs w:val="24"/>
                      <w:lang w:val="en-US"/>
                    </w:rPr>
                    <m:t>k</m:t>
                  </m:r>
                </m:num>
                <m:den>
                  <m:r>
                    <m:rPr>
                      <m:sty m:val="p"/>
                    </m:rPr>
                    <w:rPr>
                      <w:rFonts w:ascii="Cambria Math" w:hAnsi="Cambria Math"/>
                      <w:sz w:val="24"/>
                      <w:szCs w:val="24"/>
                      <w:vertAlign w:val="subscript"/>
                    </w:rPr>
                    <m:t>Ца</m:t>
                  </m:r>
                </m:den>
              </m:f>
            </m:oMath>
            <w:r w:rsidRPr="00BB3553">
              <w:rPr>
                <w:sz w:val="24"/>
                <w:szCs w:val="24"/>
                <w:vertAlign w:val="subscript"/>
              </w:rPr>
              <w:instrText xml:space="preserve"> </w:instrText>
            </w:r>
            <w:r w:rsidRPr="00BB3553">
              <w:rPr>
                <w:sz w:val="24"/>
                <w:szCs w:val="24"/>
                <w:vertAlign w:val="subscript"/>
              </w:rPr>
              <w:fldChar w:fldCharType="end"/>
            </w:r>
            <w:r w:rsidRPr="00BB3553">
              <w:rPr>
                <w:sz w:val="24"/>
                <w:szCs w:val="24"/>
                <w:vertAlign w:val="subscript"/>
              </w:rPr>
              <w:t>,</w:t>
            </w:r>
          </w:p>
          <w:p w:rsidR="00BB3553" w:rsidRPr="00BB3553" w:rsidRDefault="00BB3553" w:rsidP="00BF4DCF">
            <w:pPr>
              <w:pStyle w:val="ConsPlusNormal"/>
              <w:ind w:firstLine="0"/>
              <w:jc w:val="both"/>
              <w:rPr>
                <w:sz w:val="24"/>
                <w:szCs w:val="24"/>
              </w:rPr>
            </w:pPr>
            <w:r w:rsidRPr="00BB3553">
              <w:rPr>
                <w:sz w:val="24"/>
                <w:szCs w:val="24"/>
              </w:rPr>
              <w:t>где:</w:t>
            </w:r>
          </w:p>
          <w:p w:rsidR="00BB3553" w:rsidRPr="00BB3553" w:rsidRDefault="00BB3553" w:rsidP="00BF4DCF">
            <w:pPr>
              <w:pStyle w:val="ConsPlusNormal"/>
              <w:ind w:firstLine="0"/>
              <w:rPr>
                <w:sz w:val="24"/>
                <w:szCs w:val="24"/>
              </w:rPr>
            </w:pPr>
            <w:r w:rsidRPr="00BB3553">
              <w:rPr>
                <w:sz w:val="24"/>
                <w:szCs w:val="24"/>
                <w:lang w:val="en-US"/>
              </w:rPr>
              <w:t>C</w:t>
            </w:r>
            <w:r w:rsidRPr="00BB3553">
              <w:rPr>
                <w:sz w:val="24"/>
                <w:szCs w:val="24"/>
              </w:rPr>
              <w:t xml:space="preserve"> – количество экземпляров печатного СМИ (тираж), количество абонентов радио, ТВ, посетителей сетевого издания;</w:t>
            </w:r>
          </w:p>
          <w:p w:rsidR="00BB3553" w:rsidRPr="00BB3553" w:rsidRDefault="00BB3553" w:rsidP="00BF4DCF">
            <w:pPr>
              <w:pStyle w:val="ConsPlusNormal"/>
              <w:ind w:firstLine="0"/>
              <w:rPr>
                <w:sz w:val="24"/>
                <w:szCs w:val="24"/>
              </w:rPr>
            </w:pPr>
            <w:r w:rsidRPr="00BB3553">
              <w:rPr>
                <w:sz w:val="24"/>
                <w:szCs w:val="24"/>
                <w:lang w:val="en-US"/>
              </w:rPr>
              <w:t>I</w:t>
            </w:r>
            <w:r w:rsidRPr="00BB3553">
              <w:rPr>
                <w:sz w:val="24"/>
                <w:szCs w:val="24"/>
              </w:rPr>
              <w:t xml:space="preserve">мо – объем информации муниципального образования; </w:t>
            </w:r>
          </w:p>
          <w:p w:rsidR="00BB3553" w:rsidRPr="00BB3553" w:rsidRDefault="00BB3553" w:rsidP="00BF4DCF">
            <w:pPr>
              <w:pStyle w:val="ConsPlusNormal"/>
              <w:ind w:firstLine="0"/>
              <w:jc w:val="both"/>
              <w:rPr>
                <w:sz w:val="24"/>
                <w:szCs w:val="24"/>
              </w:rPr>
            </w:pPr>
            <w:r w:rsidRPr="00BB3553">
              <w:rPr>
                <w:sz w:val="24"/>
                <w:szCs w:val="24"/>
                <w:lang w:val="en-US"/>
              </w:rPr>
              <w:t>k</w:t>
            </w:r>
            <w:r w:rsidRPr="00BB3553">
              <w:rPr>
                <w:sz w:val="24"/>
                <w:szCs w:val="24"/>
              </w:rPr>
              <w:t xml:space="preserve">  – коэффициент значимости:</w:t>
            </w:r>
          </w:p>
          <w:p w:rsidR="00BB3553" w:rsidRPr="00BB3553" w:rsidRDefault="00BB3553" w:rsidP="00BB3553">
            <w:pPr>
              <w:widowControl w:val="0"/>
              <w:numPr>
                <w:ilvl w:val="0"/>
                <w:numId w:val="25"/>
              </w:numPr>
              <w:tabs>
                <w:tab w:val="left" w:pos="317"/>
              </w:tabs>
              <w:autoSpaceDE w:val="0"/>
              <w:autoSpaceDN w:val="0"/>
              <w:adjustRightInd w:val="0"/>
              <w:ind w:left="317" w:hanging="284"/>
              <w:contextualSpacing/>
              <w:jc w:val="both"/>
              <w:rPr>
                <w:rFonts w:ascii="Arial" w:hAnsi="Arial" w:cs="Arial"/>
              </w:rPr>
            </w:pPr>
            <w:r w:rsidRPr="00BB3553">
              <w:rPr>
                <w:rFonts w:ascii="Arial" w:hAnsi="Arial" w:cs="Arial"/>
              </w:rPr>
              <w:t>Коэффициент значимости печатных СМИ – 0,4</w:t>
            </w:r>
          </w:p>
          <w:p w:rsidR="00BB3553" w:rsidRPr="00BB3553" w:rsidRDefault="00BB3553" w:rsidP="00BF4DCF">
            <w:pPr>
              <w:widowControl w:val="0"/>
              <w:tabs>
                <w:tab w:val="left" w:pos="317"/>
              </w:tabs>
              <w:autoSpaceDE w:val="0"/>
              <w:autoSpaceDN w:val="0"/>
              <w:adjustRightInd w:val="0"/>
              <w:ind w:left="317"/>
              <w:jc w:val="both"/>
              <w:rPr>
                <w:rFonts w:ascii="Arial" w:hAnsi="Arial" w:cs="Arial"/>
              </w:rPr>
            </w:pPr>
            <w:r w:rsidRPr="00BB3553">
              <w:rPr>
                <w:rFonts w:ascii="Arial" w:hAnsi="Arial" w:cs="Arial"/>
              </w:rPr>
              <w:t>(</w:t>
            </w:r>
            <w:r w:rsidRPr="00BB3553">
              <w:rPr>
                <w:rFonts w:ascii="Arial" w:hAnsi="Arial" w:cs="Arial"/>
                <w:color w:val="000000"/>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sidRPr="00BB3553">
              <w:rPr>
                <w:rFonts w:ascii="Arial" w:hAnsi="Arial" w:cs="Arial"/>
              </w:rPr>
              <w:t>;</w:t>
            </w:r>
          </w:p>
          <w:p w:rsidR="00BB3553" w:rsidRPr="00BB3553" w:rsidRDefault="00BB3553" w:rsidP="00BB3553">
            <w:pPr>
              <w:pStyle w:val="a3"/>
              <w:widowControl w:val="0"/>
              <w:numPr>
                <w:ilvl w:val="0"/>
                <w:numId w:val="25"/>
              </w:numPr>
              <w:tabs>
                <w:tab w:val="left" w:pos="317"/>
              </w:tabs>
              <w:autoSpaceDE w:val="0"/>
              <w:autoSpaceDN w:val="0"/>
              <w:spacing w:after="0" w:line="240" w:lineRule="auto"/>
              <w:ind w:left="0" w:firstLine="33"/>
              <w:jc w:val="both"/>
              <w:rPr>
                <w:rFonts w:ascii="Arial" w:hAnsi="Arial" w:cs="Arial"/>
                <w:sz w:val="24"/>
                <w:szCs w:val="24"/>
              </w:rPr>
            </w:pPr>
            <w:r w:rsidRPr="00BB3553">
              <w:rPr>
                <w:rFonts w:ascii="Arial" w:hAnsi="Arial" w:cs="Arial"/>
                <w:sz w:val="24"/>
                <w:szCs w:val="24"/>
              </w:rPr>
              <w:t>Коэффициент значимости радио – 0,1;</w:t>
            </w:r>
          </w:p>
          <w:p w:rsidR="00BB3553" w:rsidRPr="00BB3553" w:rsidRDefault="00BB3553" w:rsidP="00BB3553">
            <w:pPr>
              <w:pStyle w:val="a3"/>
              <w:widowControl w:val="0"/>
              <w:numPr>
                <w:ilvl w:val="0"/>
                <w:numId w:val="25"/>
              </w:numPr>
              <w:tabs>
                <w:tab w:val="left" w:pos="317"/>
              </w:tabs>
              <w:autoSpaceDE w:val="0"/>
              <w:autoSpaceDN w:val="0"/>
              <w:spacing w:after="0" w:line="240" w:lineRule="auto"/>
              <w:ind w:left="0" w:firstLine="33"/>
              <w:jc w:val="both"/>
              <w:rPr>
                <w:rFonts w:ascii="Arial" w:hAnsi="Arial" w:cs="Arial"/>
                <w:sz w:val="24"/>
                <w:szCs w:val="24"/>
              </w:rPr>
            </w:pPr>
            <w:r w:rsidRPr="00BB3553">
              <w:rPr>
                <w:rFonts w:ascii="Arial" w:hAnsi="Arial" w:cs="Arial"/>
                <w:sz w:val="24"/>
                <w:szCs w:val="24"/>
              </w:rPr>
              <w:t>Коэффициенты значимости телевидение:</w:t>
            </w:r>
          </w:p>
          <w:p w:rsidR="00BB3553" w:rsidRPr="00BB3553" w:rsidRDefault="00BB3553" w:rsidP="00BF4DCF">
            <w:pPr>
              <w:widowControl w:val="0"/>
              <w:autoSpaceDE w:val="0"/>
              <w:autoSpaceDN w:val="0"/>
              <w:ind w:left="459"/>
              <w:jc w:val="both"/>
              <w:rPr>
                <w:rFonts w:ascii="Arial" w:hAnsi="Arial" w:cs="Arial"/>
              </w:rPr>
            </w:pPr>
            <w:r w:rsidRPr="00BB3553">
              <w:rPr>
                <w:rFonts w:ascii="Arial" w:hAnsi="Arial" w:cs="Arial"/>
              </w:rPr>
              <w:t>– эфирное вещание – 0,05;</w:t>
            </w:r>
          </w:p>
          <w:p w:rsidR="00BB3553" w:rsidRPr="00BB3553" w:rsidRDefault="00BB3553" w:rsidP="00BF4DCF">
            <w:pPr>
              <w:widowControl w:val="0"/>
              <w:autoSpaceDE w:val="0"/>
              <w:autoSpaceDN w:val="0"/>
              <w:ind w:left="459"/>
              <w:jc w:val="both"/>
              <w:rPr>
                <w:rFonts w:ascii="Arial" w:hAnsi="Arial" w:cs="Arial"/>
              </w:rPr>
            </w:pPr>
            <w:r w:rsidRPr="00BB3553">
              <w:rPr>
                <w:rFonts w:ascii="Arial" w:hAnsi="Arial" w:cs="Arial"/>
              </w:rPr>
              <w:t>– кабельное вещание – 0,05;</w:t>
            </w:r>
          </w:p>
          <w:p w:rsidR="00BB3553" w:rsidRPr="00BB3553" w:rsidRDefault="00BB3553" w:rsidP="00BF4DCF">
            <w:pPr>
              <w:widowControl w:val="0"/>
              <w:autoSpaceDE w:val="0"/>
              <w:autoSpaceDN w:val="0"/>
              <w:ind w:left="459"/>
              <w:jc w:val="both"/>
              <w:rPr>
                <w:rFonts w:ascii="Arial" w:hAnsi="Arial" w:cs="Arial"/>
              </w:rPr>
            </w:pPr>
            <w:r w:rsidRPr="00BB3553">
              <w:rPr>
                <w:rFonts w:ascii="Arial" w:hAnsi="Arial" w:cs="Arial"/>
              </w:rPr>
              <w:t>– эфирное и кабельное вещание – 0,1;</w:t>
            </w:r>
          </w:p>
          <w:p w:rsidR="00BB3553" w:rsidRPr="00BB3553" w:rsidRDefault="00BB3553" w:rsidP="00BF4DCF">
            <w:pPr>
              <w:widowControl w:val="0"/>
              <w:autoSpaceDE w:val="0"/>
              <w:autoSpaceDN w:val="0"/>
              <w:jc w:val="both"/>
              <w:rPr>
                <w:rFonts w:ascii="Arial" w:hAnsi="Arial" w:cs="Arial"/>
              </w:rPr>
            </w:pPr>
            <w:r w:rsidRPr="00BB3553">
              <w:rPr>
                <w:rFonts w:ascii="Arial" w:hAnsi="Arial" w:cs="Arial"/>
              </w:rPr>
              <w:t>– спутниковое вещание /цифровое – 0,4.</w:t>
            </w:r>
          </w:p>
          <w:p w:rsidR="00BB3553" w:rsidRPr="00BB3553" w:rsidRDefault="00BB3553" w:rsidP="00BB3553">
            <w:pPr>
              <w:pStyle w:val="a3"/>
              <w:widowControl w:val="0"/>
              <w:numPr>
                <w:ilvl w:val="0"/>
                <w:numId w:val="25"/>
              </w:numPr>
              <w:tabs>
                <w:tab w:val="left" w:pos="317"/>
              </w:tabs>
              <w:autoSpaceDE w:val="0"/>
              <w:autoSpaceDN w:val="0"/>
              <w:spacing w:after="0" w:line="240" w:lineRule="auto"/>
              <w:ind w:left="0" w:firstLine="0"/>
              <w:jc w:val="both"/>
              <w:rPr>
                <w:rFonts w:ascii="Arial" w:hAnsi="Arial" w:cs="Arial"/>
                <w:sz w:val="24"/>
                <w:szCs w:val="24"/>
              </w:rPr>
            </w:pPr>
            <w:r w:rsidRPr="00BB3553">
              <w:rPr>
                <w:rFonts w:ascii="Arial" w:hAnsi="Arial" w:cs="Arial"/>
                <w:sz w:val="24"/>
                <w:szCs w:val="24"/>
              </w:rPr>
              <w:t>Коэффициент значимости сетевые СМИ – 0,1.</w:t>
            </w:r>
          </w:p>
          <w:p w:rsidR="00BB3553" w:rsidRPr="00BB3553" w:rsidRDefault="00BB3553" w:rsidP="00BF4DCF">
            <w:pPr>
              <w:pStyle w:val="a3"/>
              <w:widowControl w:val="0"/>
              <w:tabs>
                <w:tab w:val="left" w:pos="317"/>
              </w:tabs>
              <w:autoSpaceDE w:val="0"/>
              <w:autoSpaceDN w:val="0"/>
              <w:spacing w:after="0" w:line="240" w:lineRule="auto"/>
              <w:ind w:left="0" w:firstLine="284"/>
              <w:jc w:val="both"/>
              <w:rPr>
                <w:rFonts w:ascii="Arial" w:hAnsi="Arial" w:cs="Arial"/>
                <w:sz w:val="24"/>
                <w:szCs w:val="24"/>
              </w:rPr>
            </w:pPr>
            <w:r w:rsidRPr="00BB3553">
              <w:rPr>
                <w:rFonts w:ascii="Arial" w:hAnsi="Arial" w:cs="Arial"/>
                <w:sz w:val="24"/>
                <w:szCs w:val="24"/>
              </w:rPr>
              <w:t>При отсутствии подтверждающих документов применяется коэффициент 0,05.</w:t>
            </w:r>
          </w:p>
          <w:p w:rsidR="00BB3553" w:rsidRPr="00BB3553" w:rsidRDefault="00BB3553" w:rsidP="00BF4DCF">
            <w:pPr>
              <w:pStyle w:val="ConsPlusNormal"/>
              <w:ind w:firstLine="0"/>
              <w:rPr>
                <w:sz w:val="24"/>
                <w:szCs w:val="24"/>
              </w:rPr>
            </w:pPr>
            <w:r w:rsidRPr="00BB3553">
              <w:rPr>
                <w:sz w:val="24"/>
                <w:szCs w:val="24"/>
              </w:rPr>
              <w:t>Ца – целевая аудитория, совершеннолетних жителей муниципального образования (+18) по данным избирательной комиссии Московской области (</w:t>
            </w:r>
            <w:hyperlink r:id="rId13" w:history="1">
              <w:r w:rsidRPr="00BB3553">
                <w:rPr>
                  <w:rStyle w:val="ae"/>
                  <w:color w:val="auto"/>
                  <w:sz w:val="24"/>
                  <w:szCs w:val="24"/>
                </w:rPr>
                <w:t>http://www.moscow_reg.izbirkom.ru/chislennost-izbirateley</w:t>
              </w:r>
            </w:hyperlink>
            <w:r w:rsidRPr="00BB3553">
              <w:rPr>
                <w:sz w:val="24"/>
                <w:szCs w:val="24"/>
              </w:rPr>
              <w:t>).</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lastRenderedPageBreak/>
              <w:t>2</w:t>
            </w:r>
          </w:p>
        </w:tc>
        <w:tc>
          <w:tcPr>
            <w:tcW w:w="3969" w:type="dxa"/>
          </w:tcPr>
          <w:p w:rsidR="00BB3553" w:rsidRPr="00BB3553" w:rsidRDefault="00BB3553" w:rsidP="00BF4DCF">
            <w:pPr>
              <w:jc w:val="both"/>
              <w:rPr>
                <w:rFonts w:ascii="Arial" w:hAnsi="Arial" w:cs="Arial"/>
              </w:rPr>
            </w:pPr>
            <w:r w:rsidRPr="00BB3553">
              <w:rPr>
                <w:rFonts w:ascii="Arial" w:hAnsi="Arial" w:cs="Arial"/>
              </w:rPr>
              <w:t>Уровень информированности</w:t>
            </w:r>
          </w:p>
          <w:p w:rsidR="00BB3553" w:rsidRPr="00BB3553" w:rsidRDefault="00BB3553" w:rsidP="00BF4DCF">
            <w:pPr>
              <w:jc w:val="both"/>
              <w:rPr>
                <w:rFonts w:ascii="Arial" w:hAnsi="Arial" w:cs="Arial"/>
              </w:rPr>
            </w:pPr>
            <w:r w:rsidRPr="00BB3553">
              <w:rPr>
                <w:rFonts w:ascii="Arial" w:hAnsi="Arial" w:cs="Arial"/>
              </w:rPr>
              <w:t>населения в социальных сетях.</w:t>
            </w:r>
          </w:p>
          <w:p w:rsidR="00BB3553" w:rsidRPr="00BB3553" w:rsidRDefault="00BB3553" w:rsidP="00BF4DCF">
            <w:pPr>
              <w:jc w:val="both"/>
              <w:rPr>
                <w:rFonts w:ascii="Arial" w:hAnsi="Arial" w:cs="Arial"/>
              </w:rPr>
            </w:pPr>
            <w:r w:rsidRPr="00BB3553">
              <w:rPr>
                <w:rFonts w:ascii="Arial" w:hAnsi="Arial" w:cs="Arial"/>
              </w:rPr>
              <w:t>(балл)</w:t>
            </w:r>
          </w:p>
        </w:tc>
        <w:tc>
          <w:tcPr>
            <w:tcW w:w="10915" w:type="dxa"/>
            <w:vAlign w:val="center"/>
          </w:tcPr>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 </w:t>
            </w:r>
            <w:r w:rsidRPr="00BB3553">
              <w:rPr>
                <w:rFonts w:ascii="Arial" w:hAnsi="Arial" w:cs="Arial"/>
                <w:b/>
                <w:bCs/>
                <w:color w:val="000000"/>
              </w:rPr>
              <w:t xml:space="preserve">A – показатель уровня информированности населения в социальных сетях (балл)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Показатель направлен на повышение информированности населения в социальных сетях.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При достижении значения показателя </w:t>
            </w:r>
            <w:r w:rsidRPr="00BB3553">
              <w:rPr>
                <w:rFonts w:ascii="Arial" w:hAnsi="Arial" w:cs="Arial"/>
                <w:b/>
                <w:bCs/>
                <w:color w:val="000000"/>
              </w:rPr>
              <w:t xml:space="preserve">A </w:t>
            </w:r>
            <w:r w:rsidRPr="00BB3553">
              <w:rPr>
                <w:rFonts w:ascii="Arial" w:hAnsi="Arial" w:cs="Arial"/>
                <w:color w:val="000000"/>
              </w:rPr>
              <w:t xml:space="preserve">8 баллов и выше – муниципальному образованию присваивается 1 место, динамика не считается.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lastRenderedPageBreak/>
              <w:t>А=</w:t>
            </w:r>
            <w:r w:rsidRPr="00BB3553">
              <w:rPr>
                <w:rFonts w:ascii="Cambria Math" w:hAnsi="Cambria Math" w:cs="Cambria Math"/>
                <w:color w:val="000000"/>
              </w:rPr>
              <w:t>𝐴</w:t>
            </w:r>
            <w:r w:rsidRPr="00BB3553">
              <w:rPr>
                <w:rFonts w:ascii="Arial" w:hAnsi="Arial" w:cs="Arial"/>
                <w:color w:val="000000"/>
              </w:rPr>
              <w:t>1+</w:t>
            </w:r>
            <w:r w:rsidRPr="00BB3553">
              <w:rPr>
                <w:rFonts w:ascii="Cambria Math" w:hAnsi="Cambria Math" w:cs="Cambria Math"/>
                <w:color w:val="000000"/>
              </w:rPr>
              <w:t>𝐴</w:t>
            </w:r>
            <w:r w:rsidRPr="00BB3553">
              <w:rPr>
                <w:rFonts w:ascii="Arial" w:hAnsi="Arial" w:cs="Arial"/>
                <w:color w:val="000000"/>
              </w:rPr>
              <w:t>2</w:t>
            </w:r>
            <w:r w:rsidRPr="00BB3553">
              <w:rPr>
                <w:rFonts w:ascii="Cambria Math" w:hAnsi="Cambria Math" w:cs="Cambria Math"/>
                <w:color w:val="000000"/>
              </w:rPr>
              <w:t>∗</w:t>
            </w:r>
            <w:r w:rsidRPr="00BB3553">
              <w:rPr>
                <w:rFonts w:ascii="Arial" w:hAnsi="Arial" w:cs="Arial"/>
                <w:color w:val="000000"/>
              </w:rPr>
              <w:t xml:space="preserve">4,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где: 4 – коэффициент значимости показателя;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𝑨𝟏</w:t>
            </w:r>
            <w:r w:rsidRPr="00BB3553">
              <w:rPr>
                <w:rFonts w:ascii="Arial" w:hAnsi="Arial" w:cs="Arial"/>
                <w:b/>
                <w:bCs/>
                <w:color w:val="00000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𝑨𝟏</w:t>
            </w:r>
            <w:r w:rsidRPr="00BB3553">
              <w:rPr>
                <w:rFonts w:ascii="Arial" w:hAnsi="Arial" w:cs="Arial"/>
                <w:color w:val="000000"/>
              </w:rPr>
              <w:t>=</w:t>
            </w:r>
            <w:r w:rsidRPr="00BB3553">
              <w:rPr>
                <w:rFonts w:ascii="Cambria Math" w:hAnsi="Cambria Math" w:cs="Cambria Math"/>
                <w:color w:val="000000"/>
              </w:rPr>
              <w:t>𝑘</w:t>
            </w:r>
            <w:r w:rsidRPr="00BB3553">
              <w:rPr>
                <w:rFonts w:ascii="Arial" w:hAnsi="Arial" w:cs="Arial"/>
                <w:color w:val="000000"/>
              </w:rPr>
              <w:t>1+</w:t>
            </w:r>
            <w:r w:rsidRPr="00BB3553">
              <w:rPr>
                <w:rFonts w:ascii="Cambria Math" w:hAnsi="Cambria Math" w:cs="Cambria Math"/>
                <w:color w:val="000000"/>
              </w:rPr>
              <w:t>𝑘</w:t>
            </w:r>
            <w:r w:rsidRPr="00BB3553">
              <w:rPr>
                <w:rFonts w:ascii="Arial" w:hAnsi="Arial" w:cs="Arial"/>
                <w:color w:val="000000"/>
              </w:rPr>
              <w:t>2+</w:t>
            </w:r>
            <w:r w:rsidRPr="00BB3553">
              <w:rPr>
                <w:rFonts w:ascii="Cambria Math" w:hAnsi="Cambria Math" w:cs="Cambria Math"/>
                <w:color w:val="000000"/>
              </w:rPr>
              <w:t>𝑘</w:t>
            </w:r>
            <w:r w:rsidRPr="00BB3553">
              <w:rPr>
                <w:rFonts w:ascii="Arial" w:hAnsi="Arial" w:cs="Arial"/>
                <w:color w:val="000000"/>
              </w:rPr>
              <w:t>3+</w:t>
            </w:r>
            <w:r w:rsidRPr="00BB3553">
              <w:rPr>
                <w:rFonts w:ascii="Cambria Math" w:hAnsi="Cambria Math" w:cs="Cambria Math"/>
                <w:color w:val="000000"/>
              </w:rPr>
              <w:t>𝑘</w:t>
            </w:r>
            <w:r w:rsidRPr="00BB3553">
              <w:rPr>
                <w:rFonts w:ascii="Arial" w:hAnsi="Arial" w:cs="Arial"/>
                <w:color w:val="000000"/>
              </w:rPr>
              <w:t xml:space="preserve">4,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где: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𝑘</w:t>
            </w:r>
            <w:r w:rsidRPr="00BB3553">
              <w:rPr>
                <w:rFonts w:ascii="Arial" w:hAnsi="Arial" w:cs="Arial"/>
                <w:color w:val="000000"/>
              </w:rPr>
              <w:t xml:space="preserve">1– коэффициент подписчиков, (балл);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𝑘</w:t>
            </w:r>
            <w:r w:rsidRPr="00BB3553">
              <w:rPr>
                <w:rFonts w:ascii="Arial" w:hAnsi="Arial" w:cs="Arial"/>
                <w:color w:val="000000"/>
              </w:rPr>
              <w:t xml:space="preserve">2– коэффициент просмотров публикаций, (балл);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𝑘</w:t>
            </w:r>
            <w:r w:rsidRPr="00BB3553">
              <w:rPr>
                <w:rFonts w:ascii="Arial" w:hAnsi="Arial" w:cs="Arial"/>
                <w:color w:val="000000"/>
              </w:rPr>
              <w:t xml:space="preserve">3 – коэффициент реакций (лайков, комментариев, репостов) на публикации, (балл);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𝑘</w:t>
            </w:r>
            <w:r w:rsidRPr="00BB3553">
              <w:rPr>
                <w:rFonts w:ascii="Arial" w:hAnsi="Arial" w:cs="Arial"/>
                <w:color w:val="000000"/>
              </w:rPr>
              <w:t xml:space="preserve">4– коэффициент количества публикаций, (балл);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𝑘</w:t>
            </w:r>
            <w:r w:rsidRPr="00BB3553">
              <w:rPr>
                <w:rFonts w:ascii="Arial" w:hAnsi="Arial" w:cs="Arial"/>
                <w:color w:val="000000"/>
              </w:rPr>
              <w:t xml:space="preserve">1= </w:t>
            </w:r>
            <w:r w:rsidRPr="00BB3553">
              <w:rPr>
                <w:rFonts w:ascii="Cambria Math" w:hAnsi="Cambria Math" w:cs="Cambria Math"/>
                <w:color w:val="000000"/>
              </w:rPr>
              <w:t>𝐴𝑅</w:t>
            </w:r>
            <w:r w:rsidRPr="00BB3553">
              <w:rPr>
                <w:rFonts w:ascii="Arial" w:hAnsi="Arial" w:cs="Arial"/>
                <w:color w:val="000000"/>
              </w:rPr>
              <w:t xml:space="preserve">/ </w:t>
            </w:r>
            <w:r w:rsidRPr="00BB3553">
              <w:rPr>
                <w:rFonts w:ascii="Cambria Math" w:hAnsi="Cambria Math" w:cs="Cambria Math"/>
                <w:color w:val="000000"/>
              </w:rPr>
              <w:t>𝐴𝑅</w:t>
            </w:r>
            <w:r w:rsidRPr="00BB3553">
              <w:rPr>
                <w:rFonts w:ascii="Arial" w:hAnsi="Arial" w:cs="Arial"/>
                <w:color w:val="000000"/>
              </w:rPr>
              <w:t xml:space="preserve">цел,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где: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𝐴𝑅</w:t>
            </w:r>
            <w:r w:rsidRPr="00BB3553">
              <w:rPr>
                <w:rFonts w:ascii="Arial" w:hAnsi="Arial" w:cs="Arial"/>
                <w:color w:val="000000"/>
              </w:rPr>
              <w:t xml:space="preserve">цел –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𝑘</w:t>
            </w:r>
            <w:r w:rsidRPr="00BB3553">
              <w:rPr>
                <w:rFonts w:ascii="Arial" w:hAnsi="Arial" w:cs="Arial"/>
                <w:color w:val="000000"/>
              </w:rPr>
              <w:t>2= Σ/просм(</w:t>
            </w:r>
            <w:r w:rsidRPr="00BB3553">
              <w:rPr>
                <w:rFonts w:ascii="Cambria Math" w:hAnsi="Cambria Math" w:cs="Cambria Math"/>
                <w:color w:val="000000"/>
              </w:rPr>
              <w:t>𝐴𝑅</w:t>
            </w:r>
            <w:r w:rsidRPr="00BB3553">
              <w:rPr>
                <w:rFonts w:ascii="Arial" w:hAnsi="Arial" w:cs="Arial"/>
                <w:color w:val="000000"/>
              </w:rPr>
              <w:t>цел</w:t>
            </w:r>
            <w:r w:rsidRPr="00BB3553">
              <w:rPr>
                <w:rFonts w:ascii="Cambria Math" w:hAnsi="Cambria Math" w:cs="Cambria Math"/>
                <w:color w:val="000000"/>
              </w:rPr>
              <w:t>∗</w:t>
            </w:r>
            <w:r w:rsidRPr="00BB3553">
              <w:rPr>
                <w:rFonts w:ascii="Arial" w:hAnsi="Arial" w:cs="Arial"/>
                <w:color w:val="000000"/>
              </w:rPr>
              <w:t>30</w:t>
            </w:r>
            <w:r w:rsidRPr="00BB3553">
              <w:rPr>
                <w:rFonts w:ascii="Cambria Math" w:hAnsi="Cambria Math" w:cs="Cambria Math"/>
                <w:color w:val="000000"/>
              </w:rPr>
              <w:t>∗</w:t>
            </w:r>
            <w:r w:rsidRPr="00BB3553">
              <w:rPr>
                <w:rFonts w:ascii="Arial" w:hAnsi="Arial" w:cs="Arial"/>
                <w:color w:val="000000"/>
              </w:rPr>
              <w:t xml:space="preserve"> </w:t>
            </w:r>
            <w:r w:rsidRPr="00BB3553">
              <w:rPr>
                <w:rFonts w:ascii="Cambria Math" w:hAnsi="Cambria Math" w:cs="Cambria Math"/>
                <w:color w:val="000000"/>
              </w:rPr>
              <w:t>𝑁</w:t>
            </w:r>
            <w:r w:rsidRPr="00BB3553">
              <w:rPr>
                <w:rFonts w:ascii="Arial" w:hAnsi="Arial" w:cs="Arial"/>
                <w:color w:val="000000"/>
              </w:rPr>
              <w:t xml:space="preserve">мес),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где: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Σ− просм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30 – целевое число публикаций, которые смотрит каждый подписчик за месяц;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𝑁</w:t>
            </w:r>
            <w:r w:rsidRPr="00BB3553">
              <w:rPr>
                <w:rFonts w:ascii="Arial" w:hAnsi="Arial" w:cs="Arial"/>
                <w:color w:val="000000"/>
              </w:rPr>
              <w:t xml:space="preserve">мес – число месяцев в отчетном периоде, (ед.); </w:t>
            </w:r>
          </w:p>
          <w:p w:rsidR="00BB3553" w:rsidRPr="00BB3553" w:rsidRDefault="00BB3553" w:rsidP="00BF4DCF">
            <w:pPr>
              <w:jc w:val="both"/>
              <w:rPr>
                <w:rFonts w:ascii="Arial" w:hAnsi="Arial" w:cs="Arial"/>
                <w:color w:val="000000"/>
              </w:rPr>
            </w:pPr>
            <w:r w:rsidRPr="00BB3553">
              <w:rPr>
                <w:rFonts w:ascii="Cambria Math" w:hAnsi="Cambria Math" w:cs="Cambria Math"/>
                <w:color w:val="000000"/>
              </w:rPr>
              <w:t>𝑘</w:t>
            </w:r>
            <w:r w:rsidRPr="00BB3553">
              <w:rPr>
                <w:rFonts w:ascii="Arial" w:hAnsi="Arial" w:cs="Arial"/>
                <w:color w:val="000000"/>
              </w:rPr>
              <w:t>3=</w:t>
            </w:r>
            <w:r w:rsidRPr="00BB3553">
              <w:rPr>
                <w:rFonts w:ascii="Cambria Math" w:hAnsi="Cambria Math" w:cs="Cambria Math"/>
                <w:color w:val="000000"/>
              </w:rPr>
              <w:t>𝑆𝐼</w:t>
            </w:r>
            <w:r w:rsidRPr="00BB3553">
              <w:rPr>
                <w:rFonts w:ascii="Arial" w:hAnsi="Arial" w:cs="Arial"/>
                <w:color w:val="000000"/>
              </w:rPr>
              <w:t>/(</w:t>
            </w:r>
            <w:r w:rsidRPr="00BB3553">
              <w:rPr>
                <w:rFonts w:ascii="Cambria Math" w:hAnsi="Cambria Math" w:cs="Cambria Math"/>
                <w:color w:val="000000"/>
              </w:rPr>
              <w:t>𝐴𝑅</w:t>
            </w:r>
            <w:r w:rsidRPr="00BB3553">
              <w:rPr>
                <w:rFonts w:ascii="Arial" w:hAnsi="Arial" w:cs="Arial"/>
                <w:color w:val="000000"/>
              </w:rPr>
              <w:t>цел</w:t>
            </w:r>
            <w:r w:rsidRPr="00BB3553">
              <w:rPr>
                <w:rFonts w:ascii="Cambria Math" w:hAnsi="Cambria Math" w:cs="Cambria Math"/>
                <w:color w:val="000000"/>
              </w:rPr>
              <w:t>∗</w:t>
            </w:r>
            <w:r w:rsidRPr="00BB3553">
              <w:rPr>
                <w:rFonts w:ascii="Arial" w:hAnsi="Arial" w:cs="Arial"/>
                <w:color w:val="000000"/>
              </w:rPr>
              <w:t>3</w:t>
            </w:r>
            <w:r w:rsidRPr="00BB3553">
              <w:rPr>
                <w:rFonts w:ascii="Cambria Math" w:hAnsi="Cambria Math" w:cs="Cambria Math"/>
                <w:color w:val="000000"/>
              </w:rPr>
              <w:t>∗𝑁</w:t>
            </w:r>
            <w:r w:rsidRPr="00BB3553">
              <w:rPr>
                <w:rFonts w:ascii="Arial" w:hAnsi="Arial" w:cs="Arial"/>
                <w:color w:val="000000"/>
              </w:rPr>
              <w:t>мес),</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где: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SI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3 – целевое число реакций на публикации, которые оставляет каждый подписчик за месяц.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𝑘</w:t>
            </w:r>
            <w:r w:rsidRPr="00BB3553">
              <w:rPr>
                <w:rFonts w:ascii="Arial" w:hAnsi="Arial" w:cs="Arial"/>
                <w:color w:val="000000"/>
              </w:rPr>
              <w:t xml:space="preserve">4= </w:t>
            </w:r>
            <w:r w:rsidRPr="00BB3553">
              <w:rPr>
                <w:rFonts w:ascii="Cambria Math" w:hAnsi="Cambria Math" w:cs="Cambria Math"/>
                <w:color w:val="000000"/>
              </w:rPr>
              <w:t>𝑁</w:t>
            </w:r>
            <w:r w:rsidRPr="00BB3553">
              <w:rPr>
                <w:rFonts w:ascii="Arial" w:hAnsi="Arial" w:cs="Arial"/>
                <w:color w:val="000000"/>
              </w:rPr>
              <w:t>пост/ 480</w:t>
            </w:r>
            <w:r w:rsidRPr="00BB3553">
              <w:rPr>
                <w:rFonts w:ascii="Cambria Math" w:hAnsi="Cambria Math" w:cs="Cambria Math"/>
                <w:color w:val="000000"/>
              </w:rPr>
              <w:t>∗𝑁</w:t>
            </w:r>
            <w:r w:rsidRPr="00BB3553">
              <w:rPr>
                <w:rFonts w:ascii="Arial" w:hAnsi="Arial" w:cs="Arial"/>
                <w:color w:val="000000"/>
              </w:rPr>
              <w:t xml:space="preserve">мес,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lastRenderedPageBreak/>
              <w:t xml:space="preserve">где: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𝑁</w:t>
            </w:r>
            <w:r w:rsidRPr="00BB3553">
              <w:rPr>
                <w:rFonts w:ascii="Arial" w:hAnsi="Arial" w:cs="Arial"/>
                <w:color w:val="000000"/>
              </w:rPr>
              <w:t>пост</w:t>
            </w:r>
            <w:r w:rsidRPr="00BB3553">
              <w:rPr>
                <w:rFonts w:ascii="Arial" w:hAnsi="Arial" w:cs="Arial"/>
                <w:i/>
                <w:iCs/>
                <w:color w:val="000000"/>
              </w:rPr>
              <w:t xml:space="preserve">- </w:t>
            </w:r>
            <w:r w:rsidRPr="00BB3553">
              <w:rPr>
                <w:rFonts w:ascii="Arial" w:hAnsi="Arial" w:cs="Arial"/>
                <w:color w:val="00000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480 – целевое число публикаций за месяц; Если </w:t>
            </w:r>
            <w:r w:rsidRPr="00BB3553">
              <w:rPr>
                <w:rFonts w:ascii="Cambria Math" w:hAnsi="Cambria Math" w:cs="Cambria Math"/>
                <w:color w:val="000000"/>
              </w:rPr>
              <w:t>𝒌𝟏</w:t>
            </w:r>
            <w:r w:rsidRPr="00BB3553">
              <w:rPr>
                <w:rFonts w:ascii="Arial" w:hAnsi="Arial" w:cs="Arial"/>
                <w:color w:val="000000"/>
              </w:rPr>
              <w:t>,</w:t>
            </w:r>
            <w:r w:rsidRPr="00BB3553">
              <w:rPr>
                <w:rFonts w:ascii="Cambria Math" w:hAnsi="Cambria Math" w:cs="Cambria Math"/>
                <w:color w:val="000000"/>
              </w:rPr>
              <w:t>𝒌𝟐</w:t>
            </w:r>
            <w:r w:rsidRPr="00BB3553">
              <w:rPr>
                <w:rFonts w:ascii="Arial" w:hAnsi="Arial" w:cs="Arial"/>
                <w:color w:val="000000"/>
              </w:rPr>
              <w:t>,</w:t>
            </w:r>
            <w:r w:rsidRPr="00BB3553">
              <w:rPr>
                <w:rFonts w:ascii="Cambria Math" w:hAnsi="Cambria Math" w:cs="Cambria Math"/>
                <w:color w:val="000000"/>
              </w:rPr>
              <w:t>𝒌𝟑</w:t>
            </w:r>
            <w:r w:rsidRPr="00BB3553">
              <w:rPr>
                <w:rFonts w:ascii="Arial" w:hAnsi="Arial" w:cs="Arial"/>
                <w:color w:val="000000"/>
              </w:rPr>
              <w:t>,</w:t>
            </w:r>
            <w:r w:rsidRPr="00BB3553">
              <w:rPr>
                <w:rFonts w:ascii="Cambria Math" w:hAnsi="Cambria Math" w:cs="Cambria Math"/>
                <w:color w:val="000000"/>
              </w:rPr>
              <w:t>𝒌𝟒</w:t>
            </w:r>
            <w:r w:rsidRPr="00BB3553">
              <w:rPr>
                <w:rFonts w:ascii="Arial" w:hAnsi="Arial" w:cs="Arial"/>
                <w:color w:val="000000"/>
              </w:rPr>
              <w:t>≥</w:t>
            </w:r>
            <w:r w:rsidRPr="00BB3553">
              <w:rPr>
                <w:rFonts w:ascii="Cambria Math" w:hAnsi="Cambria Math" w:cs="Cambria Math"/>
                <w:color w:val="000000"/>
              </w:rPr>
              <w:t>𝟏</w:t>
            </w:r>
            <w:r w:rsidRPr="00BB3553">
              <w:rPr>
                <w:rFonts w:ascii="Arial" w:hAnsi="Arial" w:cs="Arial"/>
                <w:color w:val="000000"/>
              </w:rPr>
              <w:t xml:space="preserve">,то </w:t>
            </w:r>
            <w:r w:rsidRPr="00BB3553">
              <w:rPr>
                <w:rFonts w:ascii="Cambria Math" w:hAnsi="Cambria Math" w:cs="Cambria Math"/>
                <w:color w:val="000000"/>
              </w:rPr>
              <w:t>𝒌𝟏</w:t>
            </w:r>
            <w:r w:rsidRPr="00BB3553">
              <w:rPr>
                <w:rFonts w:ascii="Arial" w:hAnsi="Arial" w:cs="Arial"/>
                <w:color w:val="000000"/>
              </w:rPr>
              <w:t>,</w:t>
            </w:r>
            <w:r w:rsidRPr="00BB3553">
              <w:rPr>
                <w:rFonts w:ascii="Cambria Math" w:hAnsi="Cambria Math" w:cs="Cambria Math"/>
                <w:color w:val="000000"/>
              </w:rPr>
              <w:t>𝒌𝟐</w:t>
            </w:r>
            <w:r w:rsidRPr="00BB3553">
              <w:rPr>
                <w:rFonts w:ascii="Arial" w:hAnsi="Arial" w:cs="Arial"/>
                <w:color w:val="000000"/>
              </w:rPr>
              <w:t>,</w:t>
            </w:r>
            <w:r w:rsidRPr="00BB3553">
              <w:rPr>
                <w:rFonts w:ascii="Cambria Math" w:hAnsi="Cambria Math" w:cs="Cambria Math"/>
                <w:color w:val="000000"/>
              </w:rPr>
              <w:t>𝒌𝟑</w:t>
            </w:r>
            <w:r w:rsidRPr="00BB3553">
              <w:rPr>
                <w:rFonts w:ascii="Arial" w:hAnsi="Arial" w:cs="Arial"/>
                <w:color w:val="000000"/>
              </w:rPr>
              <w:t>,</w:t>
            </w:r>
            <w:r w:rsidRPr="00BB3553">
              <w:rPr>
                <w:rFonts w:ascii="Cambria Math" w:hAnsi="Cambria Math" w:cs="Cambria Math"/>
                <w:color w:val="000000"/>
              </w:rPr>
              <w:t>𝒌𝟒</w:t>
            </w:r>
            <w:r w:rsidRPr="00BB3553">
              <w:rPr>
                <w:rFonts w:ascii="Arial" w:hAnsi="Arial" w:cs="Arial"/>
                <w:color w:val="000000"/>
              </w:rPr>
              <w:t>=</w:t>
            </w:r>
            <w:r w:rsidRPr="00BB3553">
              <w:rPr>
                <w:rFonts w:ascii="Cambria Math" w:hAnsi="Cambria Math" w:cs="Cambria Math"/>
                <w:color w:val="000000"/>
              </w:rPr>
              <w:t>𝟏</w:t>
            </w:r>
            <w:r w:rsidRPr="00BB3553">
              <w:rPr>
                <w:rFonts w:ascii="Arial" w:hAnsi="Arial" w:cs="Arial"/>
                <w:color w:val="000000"/>
              </w:rPr>
              <w:t xml:space="preserve">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Целевой ежеквартальный прирост показателя </w:t>
            </w:r>
            <w:r w:rsidRPr="00BB3553">
              <w:rPr>
                <w:rFonts w:ascii="Cambria Math" w:hAnsi="Cambria Math" w:cs="Cambria Math"/>
                <w:color w:val="000000"/>
              </w:rPr>
              <w:t>𝐴𝑅</w:t>
            </w:r>
            <w:r w:rsidRPr="00BB3553">
              <w:rPr>
                <w:rFonts w:ascii="Arial" w:hAnsi="Arial" w:cs="Arial"/>
                <w:color w:val="000000"/>
              </w:rPr>
              <w:t xml:space="preserve">цел составляет 1,5% к значению показателя за I квартал.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𝑨𝟐</w:t>
            </w:r>
            <w:r w:rsidRPr="00BB3553">
              <w:rPr>
                <w:rFonts w:ascii="Arial" w:hAnsi="Arial" w:cs="Arial"/>
                <w:color w:val="000000"/>
              </w:rPr>
              <w:t xml:space="preserve"> </w:t>
            </w:r>
            <w:r w:rsidRPr="00BB3553">
              <w:rPr>
                <w:rFonts w:ascii="Arial" w:hAnsi="Arial" w:cs="Arial"/>
                <w:b/>
                <w:bCs/>
                <w:color w:val="000000"/>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𝑨</w:t>
            </w:r>
            <w:r w:rsidRPr="00BB3553">
              <w:rPr>
                <w:rFonts w:ascii="Arial" w:hAnsi="Arial" w:cs="Arial"/>
                <w:color w:val="000000"/>
              </w:rPr>
              <w:t>2=</w:t>
            </w:r>
            <w:r w:rsidRPr="00BB3553">
              <w:rPr>
                <w:rFonts w:ascii="Cambria Math" w:hAnsi="Cambria Math" w:cs="Cambria Math"/>
                <w:color w:val="000000"/>
              </w:rPr>
              <w:t>𝑁</w:t>
            </w:r>
            <w:r w:rsidRPr="00BB3553">
              <w:rPr>
                <w:rFonts w:ascii="Arial" w:hAnsi="Arial" w:cs="Arial"/>
                <w:color w:val="000000"/>
              </w:rPr>
              <w:t>отр</w:t>
            </w:r>
            <w:r w:rsidRPr="00BB3553">
              <w:rPr>
                <w:rFonts w:ascii="Cambria Math" w:hAnsi="Cambria Math" w:cs="Cambria Math"/>
                <w:color w:val="000000"/>
              </w:rPr>
              <w:t>𝑁</w:t>
            </w:r>
            <w:r w:rsidRPr="00BB3553">
              <w:rPr>
                <w:rFonts w:ascii="Arial" w:hAnsi="Arial" w:cs="Arial"/>
                <w:color w:val="000000"/>
              </w:rPr>
              <w:t>назн</w:t>
            </w:r>
            <w:r w:rsidRPr="00BB3553">
              <w:rPr>
                <w:rFonts w:ascii="Cambria Math" w:hAnsi="Cambria Math" w:cs="Cambria Math"/>
                <w:color w:val="000000"/>
              </w:rPr>
              <w:t>∗𝑘</w:t>
            </w:r>
            <w:r w:rsidRPr="00BB3553">
              <w:rPr>
                <w:rFonts w:ascii="Arial" w:hAnsi="Arial" w:cs="Arial"/>
                <w:color w:val="000000"/>
              </w:rPr>
              <w:t xml:space="preserve">об,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color w:val="000000"/>
              </w:rPr>
              <w:t xml:space="preserve">где: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𝑁</w:t>
            </w:r>
            <w:r w:rsidRPr="00BB3553">
              <w:rPr>
                <w:rFonts w:ascii="Arial" w:hAnsi="Arial" w:cs="Arial"/>
                <w:color w:val="000000"/>
              </w:rPr>
              <w:t xml:space="preserve">отр– общее количество сообщений, своевременно отработанных муниципальным образованием через ИС «Инцидент. Менеджмент» за месяц;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𝑁</w:t>
            </w:r>
            <w:r w:rsidRPr="00BB3553">
              <w:rPr>
                <w:rFonts w:ascii="Arial" w:hAnsi="Arial" w:cs="Arial"/>
                <w:color w:val="000000"/>
              </w:rPr>
              <w:t xml:space="preserve">назн – общее количество сообщений, назначенных для отработки муниципальному образованию через ИС «Инцидент. Менеджмент» за месяц; </w:t>
            </w:r>
          </w:p>
          <w:p w:rsidR="00BB3553" w:rsidRPr="00BB3553" w:rsidRDefault="00BB3553" w:rsidP="00BF4DCF">
            <w:pPr>
              <w:autoSpaceDE w:val="0"/>
              <w:autoSpaceDN w:val="0"/>
              <w:adjustRightInd w:val="0"/>
              <w:rPr>
                <w:rFonts w:ascii="Arial" w:hAnsi="Arial" w:cs="Arial"/>
                <w:color w:val="000000"/>
              </w:rPr>
            </w:pPr>
            <w:r w:rsidRPr="00BB3553">
              <w:rPr>
                <w:rFonts w:ascii="Cambria Math" w:hAnsi="Cambria Math" w:cs="Cambria Math"/>
                <w:color w:val="000000"/>
              </w:rPr>
              <w:t>𝑘</w:t>
            </w:r>
            <w:r w:rsidRPr="00BB3553">
              <w:rPr>
                <w:rFonts w:ascii="Arial" w:hAnsi="Arial" w:cs="Arial"/>
                <w:color w:val="000000"/>
              </w:rPr>
              <w:t xml:space="preserve">об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 </w:t>
            </w:r>
          </w:p>
          <w:p w:rsidR="00BB3553" w:rsidRPr="00BB3553" w:rsidRDefault="00BB3553" w:rsidP="00BF4DCF">
            <w:pPr>
              <w:autoSpaceDE w:val="0"/>
              <w:autoSpaceDN w:val="0"/>
              <w:adjustRightInd w:val="0"/>
              <w:rPr>
                <w:rFonts w:ascii="Arial" w:hAnsi="Arial" w:cs="Arial"/>
                <w:color w:val="000000"/>
              </w:rPr>
            </w:pPr>
            <w:r w:rsidRPr="00BB3553">
              <w:rPr>
                <w:rFonts w:ascii="Arial" w:hAnsi="Arial" w:cs="Arial"/>
                <w:b/>
                <w:bCs/>
                <w:color w:val="000000"/>
              </w:rPr>
              <w:t xml:space="preserve">Если </w:t>
            </w:r>
            <w:r w:rsidRPr="00BB3553">
              <w:rPr>
                <w:rFonts w:ascii="Cambria Math" w:hAnsi="Cambria Math" w:cs="Cambria Math"/>
                <w:color w:val="000000"/>
              </w:rPr>
              <w:t>𝑁</w:t>
            </w:r>
            <w:r w:rsidRPr="00BB3553">
              <w:rPr>
                <w:rFonts w:ascii="Arial" w:hAnsi="Arial" w:cs="Arial"/>
                <w:color w:val="000000"/>
              </w:rPr>
              <w:t>отр</w:t>
            </w:r>
            <w:r w:rsidRPr="00BB3553">
              <w:rPr>
                <w:rFonts w:ascii="Cambria Math" w:hAnsi="Cambria Math" w:cs="Cambria Math"/>
                <w:color w:val="000000"/>
              </w:rPr>
              <w:t>𝑁</w:t>
            </w:r>
            <w:r w:rsidRPr="00BB3553">
              <w:rPr>
                <w:rFonts w:ascii="Arial" w:hAnsi="Arial" w:cs="Arial"/>
                <w:color w:val="000000"/>
              </w:rPr>
              <w:t xml:space="preserve">назн=1 и </w:t>
            </w:r>
            <w:r w:rsidRPr="00BB3553">
              <w:rPr>
                <w:rFonts w:ascii="Cambria Math" w:hAnsi="Cambria Math" w:cs="Cambria Math"/>
                <w:color w:val="000000"/>
              </w:rPr>
              <w:t>𝑁</w:t>
            </w:r>
            <w:r w:rsidRPr="00BB3553">
              <w:rPr>
                <w:rFonts w:ascii="Arial" w:hAnsi="Arial" w:cs="Arial"/>
                <w:color w:val="000000"/>
              </w:rPr>
              <w:t xml:space="preserve">отр&gt;150, </w:t>
            </w:r>
            <w:r w:rsidRPr="00BB3553">
              <w:rPr>
                <w:rFonts w:ascii="Cambria Math" w:hAnsi="Cambria Math" w:cs="Cambria Math"/>
                <w:color w:val="000000"/>
              </w:rPr>
              <w:t>𝒌</w:t>
            </w:r>
            <w:r w:rsidRPr="00BB3553">
              <w:rPr>
                <w:rFonts w:ascii="Arial" w:hAnsi="Arial" w:cs="Arial"/>
                <w:color w:val="000000"/>
              </w:rPr>
              <w:t>об=</w:t>
            </w:r>
            <w:r w:rsidRPr="00BB3553">
              <w:rPr>
                <w:rFonts w:ascii="Cambria Math" w:hAnsi="Cambria Math" w:cs="Cambria Math"/>
                <w:color w:val="000000"/>
              </w:rPr>
              <w:t>𝟏</w:t>
            </w:r>
            <w:r w:rsidRPr="00BB3553">
              <w:rPr>
                <w:rFonts w:ascii="Arial" w:hAnsi="Arial" w:cs="Arial"/>
                <w:color w:val="000000"/>
              </w:rPr>
              <w:t>,</w:t>
            </w:r>
            <w:r w:rsidRPr="00BB3553">
              <w:rPr>
                <w:rFonts w:ascii="Cambria Math" w:hAnsi="Cambria Math" w:cs="Cambria Math"/>
                <w:color w:val="000000"/>
              </w:rPr>
              <w:t>𝟐</w:t>
            </w:r>
            <w:r w:rsidRPr="00BB3553">
              <w:rPr>
                <w:rFonts w:ascii="Arial" w:hAnsi="Arial" w:cs="Arial"/>
                <w:color w:val="000000"/>
              </w:rPr>
              <w:t xml:space="preserve"> </w:t>
            </w:r>
          </w:p>
          <w:p w:rsidR="00BB3553" w:rsidRPr="00BB3553" w:rsidRDefault="00BB3553" w:rsidP="00BF4DCF">
            <w:pPr>
              <w:autoSpaceDE w:val="0"/>
              <w:autoSpaceDN w:val="0"/>
              <w:adjustRightInd w:val="0"/>
              <w:rPr>
                <w:rFonts w:ascii="Arial" w:hAnsi="Arial" w:cs="Arial"/>
              </w:rPr>
            </w:pPr>
            <w:r w:rsidRPr="00BB3553">
              <w:rPr>
                <w:rFonts w:ascii="Arial" w:hAnsi="Arial" w:cs="Arial"/>
                <w:b/>
                <w:bCs/>
                <w:color w:val="000000"/>
              </w:rPr>
              <w:t>При предоставлении недостоверных данных муниципальному образованию присваивается последнее место в рейтинге.</w:t>
            </w:r>
          </w:p>
          <w:p w:rsidR="00BB3553" w:rsidRPr="00BB3553" w:rsidRDefault="00BB3553" w:rsidP="00BF4DCF">
            <w:pPr>
              <w:jc w:val="both"/>
              <w:rPr>
                <w:rFonts w:ascii="Arial" w:hAnsi="Arial" w:cs="Arial"/>
                <w:highlight w:val="yellow"/>
              </w:rPr>
            </w:pP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lastRenderedPageBreak/>
              <w:t>3.</w:t>
            </w:r>
          </w:p>
        </w:tc>
        <w:tc>
          <w:tcPr>
            <w:tcW w:w="3969" w:type="dxa"/>
          </w:tcPr>
          <w:p w:rsidR="00BB3553" w:rsidRPr="00BB3553" w:rsidRDefault="00BB3553" w:rsidP="00BF4DCF">
            <w:pPr>
              <w:pStyle w:val="ConsPlusNormal"/>
              <w:ind w:firstLine="0"/>
              <w:rPr>
                <w:sz w:val="24"/>
                <w:szCs w:val="24"/>
              </w:rPr>
            </w:pPr>
            <w:r w:rsidRPr="00BB3553">
              <w:rPr>
                <w:sz w:val="24"/>
                <w:szCs w:val="24"/>
              </w:rPr>
              <w:t>Наличие незаконных рекламных конструкций, установленных на территории муниципального образования</w:t>
            </w:r>
          </w:p>
          <w:p w:rsidR="00BB3553" w:rsidRPr="00BB3553" w:rsidRDefault="00BB3553" w:rsidP="00BF4DCF">
            <w:pPr>
              <w:pStyle w:val="ConsPlusNormal"/>
              <w:rPr>
                <w:sz w:val="24"/>
                <w:szCs w:val="24"/>
              </w:rPr>
            </w:pPr>
          </w:p>
        </w:tc>
        <w:tc>
          <w:tcPr>
            <w:tcW w:w="10915" w:type="dxa"/>
          </w:tcPr>
          <w:p w:rsidR="00BB3553" w:rsidRPr="00BB3553" w:rsidRDefault="00BB3553" w:rsidP="00BF4DCF">
            <w:pPr>
              <w:pStyle w:val="ConsPlusNormal"/>
              <w:ind w:firstLine="0"/>
              <w:rPr>
                <w:sz w:val="24"/>
                <w:szCs w:val="24"/>
              </w:rPr>
            </w:pPr>
            <w:r w:rsidRPr="00BB3553">
              <w:rPr>
                <w:sz w:val="24"/>
                <w:szCs w:val="24"/>
                <w:lang w:val="en-US"/>
              </w:rPr>
              <w:t>A</w:t>
            </w:r>
            <w:r w:rsidRPr="00BB3553">
              <w:rPr>
                <w:sz w:val="24"/>
                <w:szCs w:val="24"/>
              </w:rPr>
              <w:t>=</w:t>
            </w:r>
            <w:r w:rsidRPr="00BB3553">
              <w:rPr>
                <w:sz w:val="24"/>
                <w:szCs w:val="24"/>
                <w:lang w:val="en-US"/>
              </w:rPr>
              <w:t>B</w:t>
            </w:r>
            <w:r w:rsidRPr="00BB3553">
              <w:rPr>
                <w:sz w:val="24"/>
                <w:szCs w:val="24"/>
              </w:rPr>
              <w:t>/</w:t>
            </w:r>
            <w:r w:rsidRPr="00BB3553">
              <w:rPr>
                <w:sz w:val="24"/>
                <w:szCs w:val="24"/>
                <w:lang w:val="en-US"/>
              </w:rPr>
              <w:t>C</w:t>
            </w:r>
            <w:r w:rsidRPr="00BB3553">
              <w:rPr>
                <w:sz w:val="24"/>
                <w:szCs w:val="24"/>
              </w:rPr>
              <w:t>*100%,</w:t>
            </w:r>
          </w:p>
          <w:p w:rsidR="00BB3553" w:rsidRPr="00BB3553" w:rsidRDefault="00BB3553" w:rsidP="00BF4DCF">
            <w:pPr>
              <w:pStyle w:val="ConsPlusNormal"/>
              <w:ind w:firstLine="0"/>
              <w:rPr>
                <w:sz w:val="24"/>
                <w:szCs w:val="24"/>
              </w:rPr>
            </w:pPr>
            <w:r w:rsidRPr="00BB3553">
              <w:rPr>
                <w:sz w:val="24"/>
                <w:szCs w:val="24"/>
              </w:rPr>
              <w:t>где:</w:t>
            </w:r>
          </w:p>
          <w:p w:rsidR="00BB3553" w:rsidRPr="00BB3553" w:rsidRDefault="00BB3553" w:rsidP="00BF4DCF">
            <w:pPr>
              <w:pStyle w:val="ConsPlusNormal"/>
              <w:ind w:firstLine="0"/>
              <w:rPr>
                <w:sz w:val="24"/>
                <w:szCs w:val="24"/>
              </w:rPr>
            </w:pPr>
            <w:r w:rsidRPr="00BB3553">
              <w:rPr>
                <w:sz w:val="24"/>
                <w:szCs w:val="24"/>
                <w:lang w:val="en-US"/>
              </w:rPr>
              <w:t>C</w:t>
            </w:r>
            <w:r w:rsidRPr="00BB3553">
              <w:rPr>
                <w:sz w:val="24"/>
                <w:szCs w:val="24"/>
              </w:rPr>
              <w:t xml:space="preserve"> = </w:t>
            </w:r>
            <w:r w:rsidRPr="00BB3553">
              <w:rPr>
                <w:sz w:val="24"/>
                <w:szCs w:val="24"/>
                <w:lang w:val="en-US"/>
              </w:rPr>
              <w:t>X</w:t>
            </w:r>
            <w:r w:rsidRPr="00BB3553">
              <w:rPr>
                <w:sz w:val="24"/>
                <w:szCs w:val="24"/>
              </w:rPr>
              <w:t xml:space="preserve"> + </w:t>
            </w:r>
            <w:r w:rsidRPr="00BB3553">
              <w:rPr>
                <w:sz w:val="24"/>
                <w:szCs w:val="24"/>
                <w:lang w:val="en-US"/>
              </w:rPr>
              <w:t>Y</w:t>
            </w:r>
            <w:r w:rsidRPr="00BB3553">
              <w:rPr>
                <w:sz w:val="24"/>
                <w:szCs w:val="24"/>
              </w:rPr>
              <w:t xml:space="preserve"> + </w:t>
            </w:r>
            <w:r w:rsidRPr="00BB3553">
              <w:rPr>
                <w:sz w:val="24"/>
                <w:szCs w:val="24"/>
                <w:lang w:val="en-US"/>
              </w:rPr>
              <w:t>Z</w:t>
            </w:r>
          </w:p>
          <w:p w:rsidR="00BB3553" w:rsidRPr="00BB3553" w:rsidRDefault="00BB3553" w:rsidP="00BF4DCF">
            <w:pPr>
              <w:pStyle w:val="ConsPlusNormal"/>
              <w:ind w:firstLine="0"/>
              <w:rPr>
                <w:sz w:val="24"/>
                <w:szCs w:val="24"/>
              </w:rPr>
            </w:pPr>
            <w:r w:rsidRPr="00BB3553">
              <w:rPr>
                <w:sz w:val="24"/>
                <w:szCs w:val="24"/>
              </w:rPr>
              <w:t xml:space="preserve">где: </w:t>
            </w:r>
          </w:p>
          <w:p w:rsidR="00BB3553" w:rsidRPr="00BB3553" w:rsidRDefault="00BB3553" w:rsidP="00BF4DCF">
            <w:pPr>
              <w:pStyle w:val="ConsPlusNormal"/>
              <w:ind w:firstLine="0"/>
              <w:rPr>
                <w:sz w:val="24"/>
                <w:szCs w:val="24"/>
              </w:rPr>
            </w:pPr>
            <w:r w:rsidRPr="00BB3553">
              <w:rPr>
                <w:sz w:val="24"/>
                <w:szCs w:val="24"/>
              </w:rPr>
              <w:t>А – незаконные рекламные конструкции</w:t>
            </w:r>
          </w:p>
          <w:p w:rsidR="00BB3553" w:rsidRPr="00BB3553" w:rsidRDefault="00BB3553" w:rsidP="00BF4DCF">
            <w:pPr>
              <w:pStyle w:val="ConsPlusNormal"/>
              <w:ind w:firstLine="0"/>
              <w:rPr>
                <w:sz w:val="24"/>
                <w:szCs w:val="24"/>
              </w:rPr>
            </w:pPr>
            <w:r w:rsidRPr="00BB3553">
              <w:rPr>
                <w:sz w:val="24"/>
                <w:szCs w:val="24"/>
              </w:rPr>
              <w:t>по отношению к общему количеству на территории, в процентах;</w:t>
            </w:r>
          </w:p>
          <w:p w:rsidR="00BB3553" w:rsidRPr="00BB3553" w:rsidRDefault="00BB3553" w:rsidP="00BF4DCF">
            <w:pPr>
              <w:pStyle w:val="ConsPlusNormal"/>
              <w:ind w:firstLine="0"/>
              <w:rPr>
                <w:sz w:val="24"/>
                <w:szCs w:val="24"/>
              </w:rPr>
            </w:pPr>
            <w:r w:rsidRPr="00BB3553">
              <w:rPr>
                <w:sz w:val="24"/>
                <w:szCs w:val="24"/>
              </w:rPr>
              <w:t>В – количество рекламных конструкций в схеме и вне схемы, фактически установленных без действующих разрешений;</w:t>
            </w:r>
          </w:p>
          <w:p w:rsidR="00BB3553" w:rsidRPr="00BB3553" w:rsidRDefault="00BB3553" w:rsidP="00BF4DCF">
            <w:pPr>
              <w:pStyle w:val="ConsPlusNormal"/>
              <w:ind w:firstLine="0"/>
              <w:rPr>
                <w:sz w:val="24"/>
                <w:szCs w:val="24"/>
              </w:rPr>
            </w:pPr>
            <w:r w:rsidRPr="00BB3553">
              <w:rPr>
                <w:sz w:val="24"/>
                <w:szCs w:val="24"/>
              </w:rPr>
              <w:lastRenderedPageBreak/>
              <w:t>С – общее количество рекламных конструкций на территории</w:t>
            </w:r>
          </w:p>
          <w:p w:rsidR="00BB3553" w:rsidRPr="00BB3553" w:rsidRDefault="00BB3553" w:rsidP="00BF4DCF">
            <w:pPr>
              <w:pStyle w:val="ConsPlusNormal"/>
              <w:ind w:firstLine="0"/>
              <w:rPr>
                <w:sz w:val="24"/>
                <w:szCs w:val="24"/>
              </w:rPr>
            </w:pPr>
            <w:r w:rsidRPr="00BB3553">
              <w:rPr>
                <w:sz w:val="24"/>
                <w:szCs w:val="24"/>
              </w:rPr>
              <w:t>(сумма X, Y и Z);</w:t>
            </w:r>
          </w:p>
          <w:p w:rsidR="00BB3553" w:rsidRPr="00BB3553" w:rsidRDefault="00BB3553" w:rsidP="00BF4DCF">
            <w:pPr>
              <w:pStyle w:val="ConsPlusNormal"/>
              <w:ind w:firstLine="0"/>
              <w:rPr>
                <w:sz w:val="24"/>
                <w:szCs w:val="24"/>
              </w:rPr>
            </w:pPr>
            <w:r w:rsidRPr="00BB3553">
              <w:rPr>
                <w:sz w:val="24"/>
                <w:szCs w:val="24"/>
              </w:rPr>
              <w:t>X – количество рекламных конструкций в схеме, установленных с действующими разрешениями;</w:t>
            </w:r>
          </w:p>
          <w:p w:rsidR="00BB3553" w:rsidRPr="00BB3553" w:rsidRDefault="00BB3553" w:rsidP="00BF4DCF">
            <w:pPr>
              <w:pStyle w:val="ConsPlusNormal"/>
              <w:ind w:firstLine="0"/>
              <w:rPr>
                <w:sz w:val="24"/>
                <w:szCs w:val="24"/>
              </w:rPr>
            </w:pPr>
            <w:r w:rsidRPr="00BB3553">
              <w:rPr>
                <w:sz w:val="24"/>
                <w:szCs w:val="24"/>
              </w:rPr>
              <w:t>Y – количество рекламных конструкций вне схемы, установленных с действующими разрешениями;</w:t>
            </w:r>
          </w:p>
          <w:p w:rsidR="00BB3553" w:rsidRPr="00BB3553" w:rsidRDefault="00BB3553" w:rsidP="00BF4DCF">
            <w:pPr>
              <w:pStyle w:val="ConsPlusNormal"/>
              <w:ind w:firstLine="0"/>
              <w:rPr>
                <w:sz w:val="24"/>
                <w:szCs w:val="24"/>
              </w:rPr>
            </w:pPr>
            <w:r w:rsidRPr="00BB3553">
              <w:rPr>
                <w:sz w:val="24"/>
                <w:szCs w:val="24"/>
              </w:rPr>
              <w:t>Z –количество рекламных конструкций в схеме и вне схемы, фактически установленных без действующих разрешений.</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lastRenderedPageBreak/>
              <w:t>4.</w:t>
            </w:r>
          </w:p>
        </w:tc>
        <w:tc>
          <w:tcPr>
            <w:tcW w:w="3969" w:type="dxa"/>
          </w:tcPr>
          <w:p w:rsidR="00BB3553" w:rsidRPr="00BB3553" w:rsidRDefault="00BB3553" w:rsidP="00BF4DCF">
            <w:pPr>
              <w:pStyle w:val="ConsPlusNormal"/>
              <w:ind w:firstLine="0"/>
              <w:rPr>
                <w:sz w:val="24"/>
                <w:szCs w:val="24"/>
              </w:rPr>
            </w:pPr>
            <w:r w:rsidRPr="00BB3553">
              <w:rPr>
                <w:sz w:val="24"/>
                <w:szCs w:val="24"/>
              </w:rPr>
              <w:t xml:space="preserve">Наличие задолженности </w:t>
            </w:r>
            <w:r w:rsidRPr="00BB3553">
              <w:rPr>
                <w:sz w:val="24"/>
                <w:szCs w:val="24"/>
              </w:rPr>
              <w:br/>
              <w:t>в муниципальный бюджет по платежам за установку и эксплуатацию рекламных конструкций</w:t>
            </w:r>
          </w:p>
        </w:tc>
        <w:tc>
          <w:tcPr>
            <w:tcW w:w="10915" w:type="dxa"/>
          </w:tcPr>
          <w:p w:rsidR="00BB3553" w:rsidRPr="00BB3553" w:rsidRDefault="00BB3553" w:rsidP="00BF4DCF">
            <w:pPr>
              <w:pStyle w:val="ConsPlusNormal"/>
              <w:ind w:firstLine="0"/>
              <w:rPr>
                <w:sz w:val="24"/>
                <w:szCs w:val="24"/>
              </w:rPr>
            </w:pPr>
            <w:r w:rsidRPr="00BB3553">
              <w:rPr>
                <w:sz w:val="24"/>
                <w:szCs w:val="24"/>
              </w:rPr>
              <w:t>Зрк=З1-З2/Прк*100%</w:t>
            </w:r>
          </w:p>
          <w:p w:rsidR="00BB3553" w:rsidRPr="00BB3553" w:rsidRDefault="00BB3553" w:rsidP="00BF4DCF">
            <w:pPr>
              <w:pStyle w:val="af0"/>
              <w:jc w:val="both"/>
              <w:rPr>
                <w:rFonts w:ascii="Arial" w:hAnsi="Arial" w:cs="Arial"/>
                <w:sz w:val="24"/>
                <w:szCs w:val="24"/>
              </w:rPr>
            </w:pPr>
            <w:r w:rsidRPr="00BB3553">
              <w:rPr>
                <w:rFonts w:ascii="Arial" w:hAnsi="Arial" w:cs="Arial"/>
                <w:sz w:val="24"/>
                <w:szCs w:val="24"/>
              </w:rPr>
              <w:t xml:space="preserve">где: </w:t>
            </w:r>
          </w:p>
          <w:p w:rsidR="00BB3553" w:rsidRPr="00BB3553" w:rsidRDefault="00BB3553" w:rsidP="00BF4DCF">
            <w:pPr>
              <w:pStyle w:val="af0"/>
              <w:jc w:val="both"/>
              <w:rPr>
                <w:rFonts w:ascii="Arial" w:hAnsi="Arial" w:cs="Arial"/>
                <w:sz w:val="24"/>
                <w:szCs w:val="24"/>
              </w:rPr>
            </w:pPr>
            <w:r w:rsidRPr="00BB3553">
              <w:rPr>
                <w:rFonts w:ascii="Arial" w:hAnsi="Arial" w:cs="Arial"/>
                <w:sz w:val="24"/>
                <w:szCs w:val="24"/>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sidRPr="00BB3553">
              <w:rPr>
                <w:rFonts w:ascii="Arial" w:hAnsi="Arial" w:cs="Arial"/>
                <w:sz w:val="24"/>
                <w:szCs w:val="24"/>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BB3553" w:rsidRPr="00BB3553" w:rsidRDefault="00BB3553" w:rsidP="00BF4DCF">
            <w:pPr>
              <w:pStyle w:val="af0"/>
              <w:jc w:val="both"/>
              <w:rPr>
                <w:rFonts w:ascii="Arial" w:hAnsi="Arial" w:cs="Arial"/>
                <w:sz w:val="24"/>
                <w:szCs w:val="24"/>
              </w:rPr>
            </w:pPr>
            <w:r w:rsidRPr="00BB3553">
              <w:rPr>
                <w:rFonts w:ascii="Arial" w:hAnsi="Arial" w:cs="Arial"/>
                <w:sz w:val="24"/>
                <w:szCs w:val="24"/>
              </w:rPr>
              <w:fldChar w:fldCharType="begin"/>
            </w:r>
            <w:r w:rsidRPr="00BB3553">
              <w:rPr>
                <w:rFonts w:ascii="Arial" w:hAnsi="Arial" w:cs="Arial"/>
                <w:sz w:val="24"/>
                <w:szCs w:val="24"/>
              </w:rPr>
              <w:instrText xml:space="preserve"> QUOTE </w:instrText>
            </w:r>
            <m:oMath>
              <m:sSub>
                <m:sSubPr>
                  <m:ctrlPr>
                    <w:rPr>
                      <w:rFonts w:ascii="Cambria Math" w:hAnsi="Cambria Math" w:cs="Arial"/>
                      <w:sz w:val="24"/>
                      <w:szCs w:val="24"/>
                    </w:rPr>
                  </m:ctrlPr>
                </m:sSubPr>
                <m:e>
                  <m:r>
                    <m:rPr>
                      <m:sty m:val="p"/>
                    </m:rPr>
                    <w:rPr>
                      <w:rFonts w:ascii="Cambria Math" w:hAnsi="Cambria Math" w:cs="Arial"/>
                      <w:sz w:val="24"/>
                      <w:szCs w:val="24"/>
                    </w:rPr>
                    <m:t>ПМ</m:t>
                  </m:r>
                </m:e>
                <m:sub>
                  <m:r>
                    <m:rPr>
                      <m:sty m:val="p"/>
                    </m:rPr>
                    <w:rPr>
                      <w:rFonts w:ascii="Cambria Math" w:hAnsi="Cambria Math" w:cs="Arial"/>
                      <w:sz w:val="24"/>
                      <w:szCs w:val="24"/>
                    </w:rPr>
                    <m:t>i</m:t>
                  </m:r>
                </m:sub>
              </m:sSub>
            </m:oMath>
            <w:r w:rsidRPr="00BB3553">
              <w:rPr>
                <w:rFonts w:ascii="Arial" w:hAnsi="Arial" w:cs="Arial"/>
                <w:sz w:val="24"/>
                <w:szCs w:val="24"/>
              </w:rPr>
              <w:instrText xml:space="preserve"> </w:instrText>
            </w:r>
            <w:r w:rsidRPr="00BB3553">
              <w:rPr>
                <w:rFonts w:ascii="Arial" w:hAnsi="Arial" w:cs="Arial"/>
                <w:sz w:val="24"/>
                <w:szCs w:val="24"/>
              </w:rPr>
              <w:fldChar w:fldCharType="end"/>
            </w:r>
            <w:r w:rsidRPr="00BB3553">
              <w:rPr>
                <w:rFonts w:ascii="Arial" w:hAnsi="Arial" w:cs="Arial"/>
                <w:sz w:val="24"/>
                <w:szCs w:val="24"/>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BB3553" w:rsidRPr="00BB3553" w:rsidRDefault="00BB3553" w:rsidP="00BB3553">
            <w:pPr>
              <w:pStyle w:val="ConsPlusNormal"/>
              <w:numPr>
                <w:ilvl w:val="0"/>
                <w:numId w:val="26"/>
              </w:numPr>
              <w:adjustRightInd/>
              <w:rPr>
                <w:sz w:val="24"/>
                <w:szCs w:val="24"/>
              </w:rPr>
            </w:pPr>
            <w:r w:rsidRPr="00BB3553">
              <w:rPr>
                <w:sz w:val="24"/>
                <w:szCs w:val="24"/>
              </w:rPr>
              <w:t>рассматривается дело о несостоятельности (банкротстве);</w:t>
            </w:r>
          </w:p>
          <w:p w:rsidR="00BB3553" w:rsidRPr="00BB3553" w:rsidRDefault="00BB3553" w:rsidP="00BB3553">
            <w:pPr>
              <w:pStyle w:val="ConsPlusNormal"/>
              <w:numPr>
                <w:ilvl w:val="0"/>
                <w:numId w:val="26"/>
              </w:numPr>
              <w:adjustRightInd/>
              <w:rPr>
                <w:sz w:val="24"/>
                <w:szCs w:val="24"/>
              </w:rPr>
            </w:pPr>
            <w:r w:rsidRPr="00BB3553">
              <w:rPr>
                <w:sz w:val="24"/>
                <w:szCs w:val="24"/>
              </w:rPr>
              <w:t>рассматривается дело о взыскании задолженности в судебном порядке:</w:t>
            </w:r>
          </w:p>
          <w:p w:rsidR="00BB3553" w:rsidRPr="00BB3553" w:rsidRDefault="00BB3553" w:rsidP="00BB3553">
            <w:pPr>
              <w:pStyle w:val="ConsPlusNormal"/>
              <w:numPr>
                <w:ilvl w:val="0"/>
                <w:numId w:val="26"/>
              </w:numPr>
              <w:adjustRightInd/>
              <w:rPr>
                <w:sz w:val="24"/>
                <w:szCs w:val="24"/>
              </w:rPr>
            </w:pPr>
            <w:r w:rsidRPr="00BB3553">
              <w:rPr>
                <w:sz w:val="24"/>
                <w:szCs w:val="24"/>
              </w:rPr>
              <w:t>вступил в законную силу судебный акт (постановление), принятый в пользу муниципального образования;</w:t>
            </w:r>
          </w:p>
          <w:p w:rsidR="00BB3553" w:rsidRPr="00BB3553" w:rsidRDefault="00BB3553" w:rsidP="00BB3553">
            <w:pPr>
              <w:pStyle w:val="ConsPlusNormal"/>
              <w:numPr>
                <w:ilvl w:val="0"/>
                <w:numId w:val="26"/>
              </w:numPr>
              <w:adjustRightInd/>
              <w:rPr>
                <w:sz w:val="24"/>
                <w:szCs w:val="24"/>
              </w:rPr>
            </w:pPr>
            <w:r w:rsidRPr="00BB3553">
              <w:rPr>
                <w:sz w:val="24"/>
                <w:szCs w:val="24"/>
              </w:rPr>
              <w:t>получен исполнительный документ;</w:t>
            </w:r>
          </w:p>
          <w:p w:rsidR="00BB3553" w:rsidRPr="00BB3553" w:rsidRDefault="00BB3553" w:rsidP="00BB3553">
            <w:pPr>
              <w:pStyle w:val="ConsPlusNormal"/>
              <w:numPr>
                <w:ilvl w:val="0"/>
                <w:numId w:val="26"/>
              </w:numPr>
              <w:adjustRightInd/>
              <w:rPr>
                <w:sz w:val="24"/>
                <w:szCs w:val="24"/>
              </w:rPr>
            </w:pPr>
            <w:r w:rsidRPr="00BB3553">
              <w:rPr>
                <w:sz w:val="24"/>
                <w:szCs w:val="24"/>
              </w:rPr>
              <w:t>исполнительный документ направлен для принудительного исполнения в Федеральную службу судебных приставов;</w:t>
            </w:r>
          </w:p>
          <w:p w:rsidR="00BB3553" w:rsidRPr="00BB3553" w:rsidRDefault="00BB3553" w:rsidP="00BB3553">
            <w:pPr>
              <w:pStyle w:val="ConsPlusNormal"/>
              <w:numPr>
                <w:ilvl w:val="0"/>
                <w:numId w:val="26"/>
              </w:numPr>
              <w:adjustRightInd/>
              <w:rPr>
                <w:sz w:val="24"/>
                <w:szCs w:val="24"/>
              </w:rPr>
            </w:pPr>
            <w:r w:rsidRPr="00BB3553">
              <w:rPr>
                <w:sz w:val="24"/>
                <w:szCs w:val="24"/>
              </w:rPr>
              <w:t xml:space="preserve">возбуждено исполнительное производство; </w:t>
            </w:r>
          </w:p>
          <w:p w:rsidR="00BB3553" w:rsidRPr="00BB3553" w:rsidRDefault="00BB3553" w:rsidP="00BB3553">
            <w:pPr>
              <w:pStyle w:val="ConsPlusNormal"/>
              <w:numPr>
                <w:ilvl w:val="0"/>
                <w:numId w:val="26"/>
              </w:numPr>
              <w:adjustRightInd/>
              <w:rPr>
                <w:sz w:val="24"/>
                <w:szCs w:val="24"/>
              </w:rPr>
            </w:pPr>
            <w:r w:rsidRPr="00BB3553">
              <w:rPr>
                <w:sz w:val="24"/>
                <w:szCs w:val="24"/>
              </w:rPr>
              <w:t xml:space="preserve">исполнительное производство окончено ввиду невозможности установить местонахождение должника и его имущества. </w:t>
            </w:r>
          </w:p>
          <w:p w:rsidR="00BB3553" w:rsidRPr="00BB3553" w:rsidRDefault="00BB3553" w:rsidP="00BF4DCF">
            <w:pPr>
              <w:pStyle w:val="ConsPlusNormal"/>
              <w:ind w:left="720" w:hanging="686"/>
              <w:rPr>
                <w:sz w:val="24"/>
                <w:szCs w:val="24"/>
              </w:rPr>
            </w:pPr>
            <w:r w:rsidRPr="00BB3553">
              <w:rPr>
                <w:sz w:val="24"/>
                <w:szCs w:val="24"/>
              </w:rPr>
              <w:t xml:space="preserve">Прк – сумма плановых годовых поступлений в бюджет от платежей за установку и эксплуатацию рекламных конструкций, в млн. руб. </w:t>
            </w:r>
          </w:p>
          <w:p w:rsidR="00BB3553" w:rsidRPr="00BB3553" w:rsidRDefault="00BB3553" w:rsidP="00BF4DCF">
            <w:pPr>
              <w:pStyle w:val="ConsPlusNormal"/>
              <w:rPr>
                <w:sz w:val="24"/>
                <w:szCs w:val="24"/>
              </w:rPr>
            </w:pPr>
            <w:r w:rsidRPr="00BB3553">
              <w:rPr>
                <w:sz w:val="24"/>
                <w:szCs w:val="24"/>
              </w:rPr>
              <w:fldChar w:fldCharType="begin"/>
            </w:r>
            <w:r w:rsidRPr="00BB3553">
              <w:rPr>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ПМ</m:t>
                  </m:r>
                </m:e>
                <m:sub>
                  <m:r>
                    <m:rPr>
                      <m:sty m:val="p"/>
                    </m:rPr>
                    <w:rPr>
                      <w:rFonts w:ascii="Cambria Math" w:hAnsi="Cambria Math"/>
                      <w:sz w:val="24"/>
                      <w:szCs w:val="24"/>
                    </w:rPr>
                    <m:t>i</m:t>
                  </m:r>
                </m:sub>
              </m:sSub>
            </m:oMath>
            <w:r w:rsidRPr="00BB3553">
              <w:rPr>
                <w:sz w:val="24"/>
                <w:szCs w:val="24"/>
              </w:rPr>
              <w:instrText xml:space="preserve"> </w:instrText>
            </w:r>
            <w:r w:rsidRPr="00BB3553">
              <w:rPr>
                <w:sz w:val="24"/>
                <w:szCs w:val="24"/>
              </w:rPr>
              <w:fldChar w:fldCharType="end"/>
            </w:r>
          </w:p>
        </w:tc>
      </w:tr>
      <w:tr w:rsidR="00BB3553" w:rsidRPr="00BB3553" w:rsidTr="0000256F">
        <w:trPr>
          <w:trHeight w:val="20"/>
        </w:trPr>
        <w:tc>
          <w:tcPr>
            <w:tcW w:w="15372" w:type="dxa"/>
            <w:gridSpan w:val="3"/>
          </w:tcPr>
          <w:p w:rsidR="00BB3553" w:rsidRPr="00BB3553" w:rsidRDefault="00BB3553" w:rsidP="00BF4DCF">
            <w:pPr>
              <w:pStyle w:val="ConsPlusNormal"/>
              <w:ind w:firstLine="0"/>
              <w:rPr>
                <w:sz w:val="24"/>
                <w:szCs w:val="24"/>
              </w:rPr>
            </w:pPr>
            <w:r w:rsidRPr="00BB3553">
              <w:rPr>
                <w:rFonts w:eastAsia="Calibri"/>
                <w:b/>
                <w:color w:val="000000"/>
                <w:sz w:val="24"/>
                <w:szCs w:val="24"/>
              </w:rPr>
              <w:lastRenderedPageBreak/>
              <w:t xml:space="preserve">Подпрограмма </w:t>
            </w:r>
            <w:r w:rsidRPr="00BB3553">
              <w:rPr>
                <w:rFonts w:eastAsia="Calibri"/>
                <w:b/>
                <w:color w:val="000000"/>
                <w:sz w:val="24"/>
                <w:szCs w:val="24"/>
                <w:lang w:val="en-US"/>
              </w:rPr>
              <w:t>IV</w:t>
            </w:r>
            <w:r w:rsidRPr="00BB3553">
              <w:rPr>
                <w:rFonts w:eastAsia="Calibri"/>
                <w:b/>
                <w:color w:val="000000"/>
                <w:sz w:val="24"/>
                <w:szCs w:val="24"/>
              </w:rPr>
              <w:t xml:space="preserve"> «</w:t>
            </w:r>
            <w:r w:rsidRPr="00BB3553">
              <w:rPr>
                <w:b/>
                <w:sz w:val="24"/>
                <w:szCs w:val="24"/>
              </w:rPr>
              <w:t>Молодежь Подмосковья</w:t>
            </w:r>
            <w:r w:rsidRPr="00BB3553">
              <w:rPr>
                <w:rFonts w:eastAsia="Calibri"/>
                <w:b/>
                <w:color w:val="000000"/>
                <w:sz w:val="24"/>
                <w:szCs w:val="24"/>
              </w:rPr>
              <w:t>».</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t>5.</w:t>
            </w:r>
          </w:p>
        </w:tc>
        <w:tc>
          <w:tcPr>
            <w:tcW w:w="3969" w:type="dxa"/>
          </w:tcPr>
          <w:p w:rsidR="00BB3553" w:rsidRPr="00BB3553" w:rsidRDefault="00BB3553" w:rsidP="00BF4DCF">
            <w:pPr>
              <w:autoSpaceDE w:val="0"/>
              <w:autoSpaceDN w:val="0"/>
              <w:adjustRightInd w:val="0"/>
              <w:rPr>
                <w:rFonts w:ascii="Arial" w:hAnsi="Arial" w:cs="Arial"/>
              </w:rPr>
            </w:pPr>
            <w:r w:rsidRPr="00BB3553">
              <w:rPr>
                <w:rFonts w:ascii="Arial" w:hAnsi="Arial" w:cs="Arial"/>
              </w:rPr>
              <w:t>Доля граждан, вовлеченных в добровольческую деятельность</w:t>
            </w:r>
          </w:p>
          <w:p w:rsidR="00BB3553" w:rsidRPr="00BB3553" w:rsidRDefault="00BB3553" w:rsidP="00BF4DCF">
            <w:pPr>
              <w:autoSpaceDE w:val="0"/>
              <w:autoSpaceDN w:val="0"/>
              <w:adjustRightInd w:val="0"/>
              <w:rPr>
                <w:rFonts w:ascii="Arial" w:hAnsi="Arial" w:cs="Arial"/>
              </w:rPr>
            </w:pPr>
          </w:p>
        </w:tc>
        <w:tc>
          <w:tcPr>
            <w:tcW w:w="10915" w:type="dxa"/>
          </w:tcPr>
          <w:p w:rsidR="00BB3553" w:rsidRPr="00BB3553" w:rsidRDefault="00BB3553" w:rsidP="00BF4DCF">
            <w:pPr>
              <w:pStyle w:val="ConsPlusNormal"/>
              <w:ind w:firstLine="0"/>
              <w:rPr>
                <w:sz w:val="24"/>
                <w:szCs w:val="24"/>
              </w:rPr>
            </w:pPr>
            <w:r w:rsidRPr="00BB3553">
              <w:rPr>
                <w:sz w:val="24"/>
                <w:szCs w:val="24"/>
                <w:lang w:val="en-US"/>
              </w:rPr>
              <w:t>F</w:t>
            </w:r>
            <w:r w:rsidRPr="00BB3553">
              <w:rPr>
                <w:sz w:val="24"/>
                <w:szCs w:val="24"/>
              </w:rPr>
              <w:t xml:space="preserve"> </w:t>
            </w:r>
            <w:r w:rsidRPr="00BB3553">
              <w:rPr>
                <w:i/>
                <w:sz w:val="24"/>
                <w:szCs w:val="24"/>
              </w:rPr>
              <w:t>вол</w:t>
            </w:r>
            <w:r w:rsidRPr="00BB3553">
              <w:rPr>
                <w:sz w:val="24"/>
                <w:szCs w:val="24"/>
              </w:rPr>
              <w:t xml:space="preserve">= Х </w:t>
            </w:r>
            <w:r w:rsidRPr="00BB3553">
              <w:rPr>
                <w:i/>
                <w:sz w:val="24"/>
                <w:szCs w:val="24"/>
              </w:rPr>
              <w:t>вол</w:t>
            </w:r>
            <w:r w:rsidRPr="00BB3553">
              <w:rPr>
                <w:sz w:val="24"/>
                <w:szCs w:val="24"/>
              </w:rPr>
              <w:t xml:space="preserve">/Х </w:t>
            </w:r>
            <w:r w:rsidRPr="00BB3553">
              <w:rPr>
                <w:i/>
                <w:sz w:val="24"/>
                <w:szCs w:val="24"/>
              </w:rPr>
              <w:t>общее</w:t>
            </w:r>
            <w:r w:rsidRPr="00BB3553">
              <w:rPr>
                <w:sz w:val="24"/>
                <w:szCs w:val="24"/>
              </w:rPr>
              <w:t>*100%,</w:t>
            </w:r>
          </w:p>
          <w:p w:rsidR="00BB3553" w:rsidRPr="00BB3553" w:rsidRDefault="00BB3553" w:rsidP="00BF4DCF">
            <w:pPr>
              <w:pStyle w:val="ConsPlusNormal"/>
              <w:ind w:firstLine="0"/>
              <w:rPr>
                <w:sz w:val="24"/>
                <w:szCs w:val="24"/>
              </w:rPr>
            </w:pPr>
            <w:r w:rsidRPr="00BB3553">
              <w:rPr>
                <w:sz w:val="24"/>
                <w:szCs w:val="24"/>
              </w:rPr>
              <w:t>где:</w:t>
            </w:r>
          </w:p>
          <w:p w:rsidR="00BB3553" w:rsidRPr="00BB3553" w:rsidRDefault="00BB3553" w:rsidP="00BF4DCF">
            <w:pPr>
              <w:pStyle w:val="ConsPlusNormal"/>
              <w:ind w:firstLine="0"/>
              <w:rPr>
                <w:sz w:val="24"/>
                <w:szCs w:val="24"/>
              </w:rPr>
            </w:pPr>
            <w:r w:rsidRPr="00BB3553">
              <w:rPr>
                <w:sz w:val="24"/>
                <w:szCs w:val="24"/>
                <w:lang w:val="en-US"/>
              </w:rPr>
              <w:t>F</w:t>
            </w:r>
            <w:r w:rsidRPr="00BB3553">
              <w:rPr>
                <w:sz w:val="24"/>
                <w:szCs w:val="24"/>
              </w:rPr>
              <w:t xml:space="preserve"> </w:t>
            </w:r>
            <w:r w:rsidRPr="00BB3553">
              <w:rPr>
                <w:i/>
                <w:sz w:val="24"/>
                <w:szCs w:val="24"/>
              </w:rPr>
              <w:t>вол</w:t>
            </w:r>
            <w:r w:rsidRPr="00BB3553">
              <w:rPr>
                <w:sz w:val="24"/>
                <w:szCs w:val="24"/>
              </w:rPr>
              <w:t xml:space="preserve"> – доля граждан, вовлеченных в добровольческую деятельность,</w:t>
            </w:r>
          </w:p>
          <w:p w:rsidR="00BB3553" w:rsidRPr="00BB3553" w:rsidRDefault="00BB3553" w:rsidP="00BF4DCF">
            <w:pPr>
              <w:pStyle w:val="ConsPlusNormal"/>
              <w:ind w:firstLine="0"/>
              <w:rPr>
                <w:sz w:val="24"/>
                <w:szCs w:val="24"/>
              </w:rPr>
            </w:pPr>
            <w:r w:rsidRPr="00BB3553">
              <w:rPr>
                <w:sz w:val="24"/>
                <w:szCs w:val="24"/>
              </w:rPr>
              <w:t xml:space="preserve">Х </w:t>
            </w:r>
            <w:r w:rsidRPr="00BB3553">
              <w:rPr>
                <w:i/>
                <w:sz w:val="24"/>
                <w:szCs w:val="24"/>
              </w:rPr>
              <w:t>вол</w:t>
            </w:r>
            <w:r w:rsidRPr="00BB3553">
              <w:rPr>
                <w:sz w:val="24"/>
                <w:szCs w:val="24"/>
              </w:rPr>
              <w:t xml:space="preserve"> – численность граждан, вовлеченных в добровольческую деятельность,</w:t>
            </w:r>
          </w:p>
          <w:p w:rsidR="00BB3553" w:rsidRPr="00BB3553" w:rsidRDefault="00BB3553" w:rsidP="00BF4DCF">
            <w:pPr>
              <w:pStyle w:val="ConsPlusNormal"/>
              <w:ind w:firstLine="0"/>
              <w:rPr>
                <w:sz w:val="24"/>
                <w:szCs w:val="24"/>
              </w:rPr>
            </w:pPr>
            <w:r w:rsidRPr="00BB3553">
              <w:rPr>
                <w:sz w:val="24"/>
                <w:szCs w:val="24"/>
              </w:rPr>
              <w:t xml:space="preserve">Х  </w:t>
            </w:r>
            <w:r w:rsidRPr="00BB3553">
              <w:rPr>
                <w:i/>
                <w:sz w:val="24"/>
                <w:szCs w:val="24"/>
              </w:rPr>
              <w:t>общее</w:t>
            </w:r>
            <w:r w:rsidRPr="00BB3553">
              <w:rPr>
                <w:sz w:val="24"/>
                <w:szCs w:val="24"/>
              </w:rPr>
              <w:t xml:space="preserve"> – численность населения</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t>6.</w:t>
            </w:r>
          </w:p>
        </w:tc>
        <w:tc>
          <w:tcPr>
            <w:tcW w:w="3969" w:type="dxa"/>
          </w:tcPr>
          <w:p w:rsidR="00BB3553" w:rsidRPr="00BB3553" w:rsidRDefault="00BB3553" w:rsidP="00BF4DCF">
            <w:pPr>
              <w:autoSpaceDE w:val="0"/>
              <w:autoSpaceDN w:val="0"/>
              <w:adjustRightInd w:val="0"/>
              <w:rPr>
                <w:rFonts w:ascii="Arial" w:hAnsi="Arial" w:cs="Arial"/>
              </w:rPr>
            </w:pPr>
            <w:r w:rsidRPr="00BB3553">
              <w:rPr>
                <w:rFonts w:ascii="Arial" w:hAnsi="Arial" w:cs="Arial"/>
              </w:rPr>
              <w:t xml:space="preserve">Доля молодежи, задействованной в мероприятиях по вовлечению в творческую деятельность, от общего числа молодежи в Московской области </w:t>
            </w:r>
          </w:p>
          <w:p w:rsidR="00BB3553" w:rsidRPr="00BB3553" w:rsidRDefault="00BB3553" w:rsidP="00BF4DCF">
            <w:pPr>
              <w:pStyle w:val="ConsPlusNormal"/>
              <w:ind w:firstLine="0"/>
              <w:rPr>
                <w:sz w:val="24"/>
                <w:szCs w:val="24"/>
              </w:rPr>
            </w:pPr>
          </w:p>
        </w:tc>
        <w:tc>
          <w:tcPr>
            <w:tcW w:w="10915" w:type="dxa"/>
          </w:tcPr>
          <w:p w:rsidR="00BB3553" w:rsidRPr="00BB3553" w:rsidRDefault="00BB3553" w:rsidP="00BF4DCF">
            <w:pPr>
              <w:pStyle w:val="ConsPlusNormal"/>
              <w:ind w:firstLine="0"/>
              <w:rPr>
                <w:sz w:val="24"/>
                <w:szCs w:val="24"/>
              </w:rPr>
            </w:pPr>
            <w:r w:rsidRPr="00BB3553">
              <w:rPr>
                <w:sz w:val="24"/>
                <w:szCs w:val="24"/>
                <w:lang w:val="en-US"/>
              </w:rPr>
              <w:t>F</w:t>
            </w:r>
            <w:r w:rsidRPr="00BB3553">
              <w:rPr>
                <w:sz w:val="24"/>
                <w:szCs w:val="24"/>
              </w:rPr>
              <w:t xml:space="preserve"> </w:t>
            </w:r>
            <w:r w:rsidRPr="00BB3553">
              <w:rPr>
                <w:i/>
                <w:sz w:val="24"/>
                <w:szCs w:val="24"/>
              </w:rPr>
              <w:t>твор</w:t>
            </w:r>
            <w:r w:rsidRPr="00BB3553">
              <w:rPr>
                <w:sz w:val="24"/>
                <w:szCs w:val="24"/>
              </w:rPr>
              <w:t xml:space="preserve">= Х </w:t>
            </w:r>
            <w:r w:rsidRPr="00BB3553">
              <w:rPr>
                <w:i/>
                <w:sz w:val="24"/>
                <w:szCs w:val="24"/>
              </w:rPr>
              <w:t>твор</w:t>
            </w:r>
            <w:r w:rsidRPr="00BB3553">
              <w:rPr>
                <w:sz w:val="24"/>
                <w:szCs w:val="24"/>
              </w:rPr>
              <w:t xml:space="preserve">/Х </w:t>
            </w:r>
            <w:r w:rsidRPr="00BB3553">
              <w:rPr>
                <w:i/>
                <w:sz w:val="24"/>
                <w:szCs w:val="24"/>
              </w:rPr>
              <w:t>общее</w:t>
            </w:r>
            <w:r w:rsidRPr="00BB3553">
              <w:rPr>
                <w:sz w:val="24"/>
                <w:szCs w:val="24"/>
              </w:rPr>
              <w:t>*100%,</w:t>
            </w:r>
          </w:p>
          <w:p w:rsidR="00BB3553" w:rsidRPr="00BB3553" w:rsidRDefault="00BB3553" w:rsidP="00BF4DCF">
            <w:pPr>
              <w:pStyle w:val="ConsPlusNormal"/>
              <w:ind w:firstLine="0"/>
              <w:rPr>
                <w:sz w:val="24"/>
                <w:szCs w:val="24"/>
              </w:rPr>
            </w:pPr>
            <w:r w:rsidRPr="00BB3553">
              <w:rPr>
                <w:sz w:val="24"/>
                <w:szCs w:val="24"/>
              </w:rPr>
              <w:t>где:</w:t>
            </w:r>
          </w:p>
          <w:p w:rsidR="00BB3553" w:rsidRPr="00BB3553" w:rsidRDefault="00BB3553" w:rsidP="00BF4DCF">
            <w:pPr>
              <w:pStyle w:val="ConsPlusNormal"/>
              <w:ind w:firstLine="0"/>
              <w:rPr>
                <w:sz w:val="24"/>
                <w:szCs w:val="24"/>
              </w:rPr>
            </w:pPr>
            <w:r w:rsidRPr="00BB3553">
              <w:rPr>
                <w:sz w:val="24"/>
                <w:szCs w:val="24"/>
                <w:lang w:val="en-US"/>
              </w:rPr>
              <w:t>F</w:t>
            </w:r>
            <w:r w:rsidRPr="00BB3553">
              <w:rPr>
                <w:sz w:val="24"/>
                <w:szCs w:val="24"/>
              </w:rPr>
              <w:t xml:space="preserve"> </w:t>
            </w:r>
            <w:r w:rsidRPr="00BB3553">
              <w:rPr>
                <w:i/>
                <w:sz w:val="24"/>
                <w:szCs w:val="24"/>
              </w:rPr>
              <w:t>твор</w:t>
            </w:r>
            <w:r w:rsidRPr="00BB3553">
              <w:rPr>
                <w:sz w:val="24"/>
                <w:szCs w:val="24"/>
              </w:rPr>
              <w:t xml:space="preserve"> – доля молодежи, задействованной в мероприятиях по вовлечению в творческую деятельность.</w:t>
            </w:r>
          </w:p>
          <w:p w:rsidR="00BB3553" w:rsidRPr="00BB3553" w:rsidRDefault="00BB3553" w:rsidP="00BF4DCF">
            <w:pPr>
              <w:pStyle w:val="ConsPlusNormal"/>
              <w:ind w:firstLine="0"/>
              <w:rPr>
                <w:sz w:val="24"/>
                <w:szCs w:val="24"/>
              </w:rPr>
            </w:pPr>
            <w:r w:rsidRPr="00BB3553">
              <w:rPr>
                <w:sz w:val="24"/>
                <w:szCs w:val="24"/>
              </w:rPr>
              <w:t xml:space="preserve">Х </w:t>
            </w:r>
            <w:r w:rsidRPr="00BB3553">
              <w:rPr>
                <w:i/>
                <w:sz w:val="24"/>
                <w:szCs w:val="24"/>
              </w:rPr>
              <w:t>твор</w:t>
            </w:r>
            <w:r w:rsidRPr="00BB3553">
              <w:rPr>
                <w:sz w:val="24"/>
                <w:szCs w:val="24"/>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BB3553" w:rsidRPr="00BB3553" w:rsidRDefault="00BB3553" w:rsidP="00BF4DCF">
            <w:pPr>
              <w:pStyle w:val="ConsPlusNormal"/>
              <w:ind w:firstLine="0"/>
              <w:rPr>
                <w:sz w:val="24"/>
                <w:szCs w:val="24"/>
              </w:rPr>
            </w:pPr>
            <w:r w:rsidRPr="00BB3553">
              <w:rPr>
                <w:sz w:val="24"/>
                <w:szCs w:val="24"/>
              </w:rPr>
              <w:t xml:space="preserve">Х </w:t>
            </w:r>
            <w:r w:rsidRPr="00BB3553">
              <w:rPr>
                <w:i/>
                <w:sz w:val="24"/>
                <w:szCs w:val="24"/>
              </w:rPr>
              <w:t>общее</w:t>
            </w:r>
            <w:r w:rsidRPr="00BB3553">
              <w:rPr>
                <w:sz w:val="24"/>
                <w:szCs w:val="24"/>
              </w:rPr>
              <w:t xml:space="preserve"> – численность молодежи в муниципальном образовании</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t>7.</w:t>
            </w:r>
          </w:p>
        </w:tc>
        <w:tc>
          <w:tcPr>
            <w:tcW w:w="3969" w:type="dxa"/>
          </w:tcPr>
          <w:p w:rsidR="00BB3553" w:rsidRPr="00BB3553" w:rsidRDefault="00BB3553" w:rsidP="00BF4DCF">
            <w:pPr>
              <w:autoSpaceDE w:val="0"/>
              <w:autoSpaceDN w:val="0"/>
              <w:adjustRightInd w:val="0"/>
              <w:rPr>
                <w:rFonts w:ascii="Arial" w:hAnsi="Arial" w:cs="Arial"/>
              </w:rPr>
            </w:pPr>
            <w:r w:rsidRPr="00BB3553">
              <w:rPr>
                <w:rFonts w:ascii="Arial" w:hAnsi="Arial" w:cs="Arial"/>
              </w:rPr>
              <w:t xml:space="preserve"> Доля студентов, вовлеченных в клубное студенческое движение, от общего числа студентов Московской области </w:t>
            </w:r>
          </w:p>
          <w:p w:rsidR="00BB3553" w:rsidRPr="00BB3553" w:rsidRDefault="00BB3553" w:rsidP="00BF4DCF">
            <w:pPr>
              <w:pStyle w:val="ConsPlusNormal"/>
              <w:ind w:firstLine="0"/>
              <w:rPr>
                <w:sz w:val="24"/>
                <w:szCs w:val="24"/>
              </w:rPr>
            </w:pPr>
          </w:p>
        </w:tc>
        <w:tc>
          <w:tcPr>
            <w:tcW w:w="10915" w:type="dxa"/>
          </w:tcPr>
          <w:p w:rsidR="00BB3553" w:rsidRPr="00BB3553" w:rsidRDefault="00BB3553" w:rsidP="00BF4DCF">
            <w:pPr>
              <w:pStyle w:val="ConsPlusNormal"/>
              <w:ind w:firstLine="0"/>
              <w:rPr>
                <w:sz w:val="24"/>
                <w:szCs w:val="24"/>
              </w:rPr>
            </w:pPr>
            <w:r w:rsidRPr="00BB3553">
              <w:rPr>
                <w:sz w:val="24"/>
                <w:szCs w:val="24"/>
                <w:lang w:val="en-US"/>
              </w:rPr>
              <w:t>F</w:t>
            </w:r>
            <w:r w:rsidRPr="00BB3553">
              <w:rPr>
                <w:sz w:val="24"/>
                <w:szCs w:val="24"/>
              </w:rPr>
              <w:t xml:space="preserve"> </w:t>
            </w:r>
            <w:r w:rsidRPr="00BB3553">
              <w:rPr>
                <w:i/>
                <w:sz w:val="24"/>
                <w:szCs w:val="24"/>
              </w:rPr>
              <w:t>студ</w:t>
            </w:r>
            <w:r w:rsidRPr="00BB3553">
              <w:rPr>
                <w:sz w:val="24"/>
                <w:szCs w:val="24"/>
              </w:rPr>
              <w:t xml:space="preserve">= </w:t>
            </w:r>
            <w:r w:rsidRPr="00BB3553">
              <w:rPr>
                <w:sz w:val="24"/>
                <w:szCs w:val="24"/>
                <w:lang w:val="en-US"/>
              </w:rPr>
              <w:t>F</w:t>
            </w:r>
            <w:r w:rsidRPr="00BB3553">
              <w:rPr>
                <w:sz w:val="24"/>
                <w:szCs w:val="24"/>
              </w:rPr>
              <w:t>1+</w:t>
            </w:r>
            <w:r w:rsidRPr="00BB3553">
              <w:rPr>
                <w:sz w:val="24"/>
                <w:szCs w:val="24"/>
                <w:lang w:val="en-US"/>
              </w:rPr>
              <w:t>F</w:t>
            </w:r>
            <w:r w:rsidRPr="00BB3553">
              <w:rPr>
                <w:sz w:val="24"/>
                <w:szCs w:val="24"/>
              </w:rPr>
              <w:t>2+</w:t>
            </w:r>
            <w:r w:rsidRPr="00BB3553">
              <w:rPr>
                <w:sz w:val="24"/>
                <w:szCs w:val="24"/>
                <w:lang w:val="en-US"/>
              </w:rPr>
              <w:t>F</w:t>
            </w:r>
            <w:r w:rsidRPr="00BB3553">
              <w:rPr>
                <w:sz w:val="24"/>
                <w:szCs w:val="24"/>
              </w:rPr>
              <w:t>3/</w:t>
            </w:r>
            <w:r w:rsidRPr="00BB3553">
              <w:rPr>
                <w:sz w:val="24"/>
                <w:szCs w:val="24"/>
                <w:lang w:val="en-US"/>
              </w:rPr>
              <w:t>F</w:t>
            </w:r>
            <w:r w:rsidRPr="00BB3553">
              <w:rPr>
                <w:sz w:val="24"/>
                <w:szCs w:val="24"/>
              </w:rPr>
              <w:t xml:space="preserve"> </w:t>
            </w:r>
            <w:r w:rsidRPr="00BB3553">
              <w:rPr>
                <w:i/>
                <w:sz w:val="24"/>
                <w:szCs w:val="24"/>
              </w:rPr>
              <w:t>общ</w:t>
            </w:r>
            <w:r w:rsidRPr="00BB3553">
              <w:rPr>
                <w:sz w:val="24"/>
                <w:szCs w:val="24"/>
              </w:rPr>
              <w:t>*100%</w:t>
            </w:r>
          </w:p>
          <w:p w:rsidR="00BB3553" w:rsidRPr="00BB3553" w:rsidRDefault="00BB3553" w:rsidP="00BF4DCF">
            <w:pPr>
              <w:pStyle w:val="ConsPlusNormal"/>
              <w:ind w:firstLine="0"/>
              <w:rPr>
                <w:sz w:val="24"/>
                <w:szCs w:val="24"/>
              </w:rPr>
            </w:pPr>
            <w:r w:rsidRPr="00BB3553">
              <w:rPr>
                <w:sz w:val="24"/>
                <w:szCs w:val="24"/>
              </w:rPr>
              <w:t>где:</w:t>
            </w:r>
          </w:p>
          <w:p w:rsidR="00BB3553" w:rsidRPr="00BB3553" w:rsidRDefault="00BB3553" w:rsidP="00BF4DCF">
            <w:pPr>
              <w:pStyle w:val="ConsPlusNormal"/>
              <w:ind w:firstLine="0"/>
              <w:rPr>
                <w:sz w:val="24"/>
                <w:szCs w:val="24"/>
              </w:rPr>
            </w:pPr>
            <w:r w:rsidRPr="00BB3553">
              <w:rPr>
                <w:sz w:val="24"/>
                <w:szCs w:val="24"/>
                <w:lang w:val="en-US"/>
              </w:rPr>
              <w:t>F</w:t>
            </w:r>
            <w:r w:rsidRPr="00BB3553">
              <w:rPr>
                <w:sz w:val="24"/>
                <w:szCs w:val="24"/>
              </w:rPr>
              <w:t>1 – количество студентов, состоящих и принимающих участие в мероприятиях Национальной лиги студенческих клубов;</w:t>
            </w:r>
          </w:p>
          <w:p w:rsidR="00BB3553" w:rsidRPr="00BB3553" w:rsidRDefault="00BB3553" w:rsidP="00BF4DCF">
            <w:pPr>
              <w:pStyle w:val="ConsPlusNormal"/>
              <w:ind w:firstLine="0"/>
              <w:rPr>
                <w:sz w:val="24"/>
                <w:szCs w:val="24"/>
              </w:rPr>
            </w:pPr>
            <w:r w:rsidRPr="00BB3553">
              <w:rPr>
                <w:sz w:val="24"/>
                <w:szCs w:val="24"/>
                <w:lang w:val="en-US"/>
              </w:rPr>
              <w:t>F</w:t>
            </w:r>
            <w:r w:rsidRPr="00BB3553">
              <w:rPr>
                <w:sz w:val="24"/>
                <w:szCs w:val="24"/>
              </w:rPr>
              <w:t>2–  количество студентов, посетивших площадки дискуссионного студенческого клуба «Диалог на равных»;</w:t>
            </w:r>
          </w:p>
          <w:p w:rsidR="00BB3553" w:rsidRPr="00BB3553" w:rsidRDefault="00BB3553" w:rsidP="00BF4DCF">
            <w:pPr>
              <w:pStyle w:val="ConsPlusNormal"/>
              <w:ind w:firstLine="0"/>
              <w:rPr>
                <w:sz w:val="24"/>
                <w:szCs w:val="24"/>
              </w:rPr>
            </w:pPr>
            <w:r w:rsidRPr="00BB3553">
              <w:rPr>
                <w:sz w:val="24"/>
                <w:szCs w:val="24"/>
                <w:lang w:val="en-US"/>
              </w:rPr>
              <w:t>F</w:t>
            </w:r>
            <w:r w:rsidRPr="00BB3553">
              <w:rPr>
                <w:sz w:val="24"/>
                <w:szCs w:val="24"/>
              </w:rPr>
              <w:t xml:space="preserve">3-количество пользователей, из числа студентов, зарегистрированных в мобильном приложении </w:t>
            </w:r>
            <w:r w:rsidRPr="00BB3553">
              <w:rPr>
                <w:sz w:val="24"/>
                <w:szCs w:val="24"/>
                <w:lang w:val="en-US"/>
              </w:rPr>
              <w:t>OnRussia</w:t>
            </w:r>
            <w:r w:rsidRPr="00BB3553">
              <w:rPr>
                <w:sz w:val="24"/>
                <w:szCs w:val="24"/>
              </w:rPr>
              <w:t>;</w:t>
            </w:r>
          </w:p>
          <w:p w:rsidR="00BB3553" w:rsidRPr="00BB3553" w:rsidRDefault="00BB3553" w:rsidP="00BF4DCF">
            <w:pPr>
              <w:pStyle w:val="ConsPlusNormal"/>
              <w:ind w:firstLine="0"/>
              <w:rPr>
                <w:sz w:val="24"/>
                <w:szCs w:val="24"/>
              </w:rPr>
            </w:pPr>
            <w:r w:rsidRPr="00BB3553">
              <w:rPr>
                <w:sz w:val="24"/>
                <w:szCs w:val="24"/>
                <w:lang w:val="en-US"/>
              </w:rPr>
              <w:t>F</w:t>
            </w:r>
            <w:r w:rsidRPr="00BB3553">
              <w:rPr>
                <w:sz w:val="24"/>
                <w:szCs w:val="24"/>
              </w:rPr>
              <w:t xml:space="preserve"> </w:t>
            </w:r>
            <w:r w:rsidRPr="00BB3553">
              <w:rPr>
                <w:i/>
                <w:sz w:val="24"/>
                <w:szCs w:val="24"/>
              </w:rPr>
              <w:t>общ</w:t>
            </w:r>
            <w:r w:rsidRPr="00BB3553">
              <w:rPr>
                <w:sz w:val="24"/>
                <w:szCs w:val="24"/>
              </w:rPr>
              <w:t>-общее количество студентов Московской области.</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t>8.</w:t>
            </w:r>
          </w:p>
        </w:tc>
        <w:tc>
          <w:tcPr>
            <w:tcW w:w="3969" w:type="dxa"/>
          </w:tcPr>
          <w:p w:rsidR="00BB3553" w:rsidRPr="00BB3553" w:rsidRDefault="00BB3553" w:rsidP="00BF4DCF">
            <w:pPr>
              <w:autoSpaceDE w:val="0"/>
              <w:autoSpaceDN w:val="0"/>
              <w:adjustRightInd w:val="0"/>
              <w:rPr>
                <w:rFonts w:ascii="Arial" w:hAnsi="Arial" w:cs="Arial"/>
              </w:rPr>
            </w:pPr>
            <w:r w:rsidRPr="00BB3553">
              <w:rPr>
                <w:rFonts w:ascii="Arial" w:hAnsi="Arial" w:cs="Arial"/>
              </w:rPr>
              <w:t xml:space="preserve">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w:t>
            </w:r>
            <w:r w:rsidRPr="00BB3553">
              <w:rPr>
                <w:rFonts w:ascii="Arial" w:hAnsi="Arial" w:cs="Arial"/>
              </w:rPr>
              <w:lastRenderedPageBreak/>
              <w:t xml:space="preserve">профессионального образования </w:t>
            </w:r>
          </w:p>
          <w:p w:rsidR="00BB3553" w:rsidRPr="00BB3553" w:rsidRDefault="00BB3553" w:rsidP="00BF4DCF">
            <w:pPr>
              <w:pStyle w:val="ConsPlusNormal"/>
              <w:ind w:firstLine="0"/>
              <w:rPr>
                <w:sz w:val="24"/>
                <w:szCs w:val="24"/>
              </w:rPr>
            </w:pPr>
          </w:p>
        </w:tc>
        <w:tc>
          <w:tcPr>
            <w:tcW w:w="10915" w:type="dxa"/>
          </w:tcPr>
          <w:p w:rsidR="00BB3553" w:rsidRPr="00BB3553" w:rsidRDefault="00BB3553" w:rsidP="00BF4DCF">
            <w:pPr>
              <w:rPr>
                <w:rFonts w:ascii="Arial" w:hAnsi="Arial" w:cs="Arial"/>
              </w:rPr>
            </w:pPr>
            <w:r w:rsidRPr="00BB3553">
              <w:rPr>
                <w:rFonts w:ascii="Arial" w:hAnsi="Arial" w:cs="Arial"/>
              </w:rPr>
              <w:lastRenderedPageBreak/>
              <w:t xml:space="preserve">             2</w:t>
            </w:r>
          </w:p>
          <w:p w:rsidR="00BB3553" w:rsidRPr="00BB3553" w:rsidRDefault="00BB3553" w:rsidP="00BF4DCF">
            <w:pPr>
              <w:rPr>
                <w:rFonts w:ascii="Arial" w:hAnsi="Arial" w:cs="Arial"/>
              </w:rPr>
            </w:pPr>
            <w:r w:rsidRPr="00BB3553">
              <w:rPr>
                <w:rFonts w:ascii="Arial" w:hAnsi="Arial" w:cs="Arial"/>
                <w:lang w:val="en-US"/>
              </w:rPr>
              <w:t>F</w:t>
            </w:r>
            <w:r w:rsidRPr="00BB3553">
              <w:rPr>
                <w:rFonts w:ascii="Arial" w:hAnsi="Arial" w:cs="Arial"/>
                <w:i/>
              </w:rPr>
              <w:t>вовл</w:t>
            </w:r>
            <w:r w:rsidRPr="00BB3553">
              <w:rPr>
                <w:rFonts w:ascii="Arial" w:hAnsi="Arial" w:cs="Arial"/>
              </w:rPr>
              <w:t>=∑</w:t>
            </w:r>
            <w:r w:rsidRPr="00BB3553">
              <w:rPr>
                <w:rFonts w:ascii="Arial" w:hAnsi="Arial" w:cs="Arial"/>
                <w:lang w:val="en-US"/>
              </w:rPr>
              <w:t>xi</w:t>
            </w:r>
          </w:p>
          <w:p w:rsidR="00BB3553" w:rsidRPr="00BB3553" w:rsidRDefault="00BB3553" w:rsidP="00BF4DCF">
            <w:pPr>
              <w:rPr>
                <w:rFonts w:ascii="Arial" w:hAnsi="Arial" w:cs="Arial"/>
                <w:i/>
                <w:color w:val="000000"/>
              </w:rPr>
            </w:pPr>
            <w:r w:rsidRPr="00BB3553">
              <w:rPr>
                <w:rFonts w:ascii="Arial" w:hAnsi="Arial" w:cs="Arial"/>
              </w:rPr>
              <w:t xml:space="preserve">           </w:t>
            </w:r>
            <w:r w:rsidRPr="00BB3553">
              <w:rPr>
                <w:rFonts w:ascii="Arial" w:hAnsi="Arial" w:cs="Arial"/>
                <w:lang w:val="en-US"/>
              </w:rPr>
              <w:t>i</w:t>
            </w:r>
            <w:r w:rsidRPr="00BB3553">
              <w:rPr>
                <w:rFonts w:ascii="Arial" w:hAnsi="Arial" w:cs="Arial"/>
              </w:rPr>
              <w:t>=1</w:t>
            </w:r>
          </w:p>
          <w:p w:rsidR="00BB3553" w:rsidRPr="00BB3553" w:rsidRDefault="00BB3553" w:rsidP="00BF4DCF">
            <w:pPr>
              <w:rPr>
                <w:rFonts w:ascii="Arial" w:hAnsi="Arial" w:cs="Arial"/>
                <w:color w:val="000000"/>
              </w:rPr>
            </w:pPr>
            <w:r w:rsidRPr="00BB3553">
              <w:rPr>
                <w:rFonts w:ascii="Arial" w:hAnsi="Arial" w:cs="Arial"/>
                <w:color w:val="000000"/>
              </w:rPr>
              <w:t>где,</w:t>
            </w:r>
          </w:p>
          <w:p w:rsidR="00BB3553" w:rsidRPr="00BB3553" w:rsidRDefault="00BB3553" w:rsidP="00BF4DCF">
            <w:pPr>
              <w:rPr>
                <w:rFonts w:ascii="Arial" w:hAnsi="Arial" w:cs="Arial"/>
                <w:color w:val="000000"/>
              </w:rPr>
            </w:pPr>
            <w:r w:rsidRPr="00BB3553">
              <w:rPr>
                <w:rFonts w:ascii="Arial" w:hAnsi="Arial" w:cs="Arial"/>
                <w:color w:val="000000"/>
              </w:rPr>
              <w:t xml:space="preserve">- </w:t>
            </w:r>
            <w:r w:rsidRPr="00BB3553">
              <w:rPr>
                <w:rFonts w:ascii="Arial" w:hAnsi="Arial" w:cs="Arial"/>
                <w:color w:val="000000"/>
                <w:lang w:val="en-US"/>
              </w:rPr>
              <w:t>X</w:t>
            </w:r>
            <w:r w:rsidRPr="00BB3553">
              <w:rPr>
                <w:rFonts w:ascii="Arial" w:hAnsi="Arial" w:cs="Arial"/>
                <w:color w:val="000000"/>
              </w:rPr>
              <w:t>1 - численность обучающихся, задействованных в органах ученического самоуправления</w:t>
            </w:r>
          </w:p>
          <w:p w:rsidR="00BB3553" w:rsidRPr="00BB3553" w:rsidRDefault="00BB3553" w:rsidP="00BF4DCF">
            <w:pPr>
              <w:pStyle w:val="ConsPlusNormal"/>
              <w:ind w:firstLine="0"/>
              <w:rPr>
                <w:sz w:val="24"/>
                <w:szCs w:val="24"/>
              </w:rPr>
            </w:pPr>
            <w:r w:rsidRPr="00BB3553">
              <w:rPr>
                <w:color w:val="000000"/>
                <w:sz w:val="24"/>
                <w:szCs w:val="24"/>
              </w:rPr>
              <w:t>-</w:t>
            </w:r>
            <w:r w:rsidRPr="00BB3553">
              <w:rPr>
                <w:color w:val="000000"/>
                <w:sz w:val="24"/>
                <w:szCs w:val="24"/>
                <w:lang w:val="en-US"/>
              </w:rPr>
              <w:t>X</w:t>
            </w:r>
            <w:r w:rsidRPr="00BB3553">
              <w:rPr>
                <w:color w:val="000000"/>
                <w:sz w:val="24"/>
                <w:szCs w:val="24"/>
              </w:rPr>
              <w:t>2 - численность обучающихся, задействованных в органах студенческого самоуправления</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lastRenderedPageBreak/>
              <w:t>9.</w:t>
            </w:r>
          </w:p>
        </w:tc>
        <w:tc>
          <w:tcPr>
            <w:tcW w:w="3969" w:type="dxa"/>
          </w:tcPr>
          <w:p w:rsidR="00BB3553" w:rsidRPr="00BB3553" w:rsidRDefault="00BB3553" w:rsidP="00BF4DCF">
            <w:pPr>
              <w:autoSpaceDE w:val="0"/>
              <w:autoSpaceDN w:val="0"/>
              <w:adjustRightInd w:val="0"/>
              <w:rPr>
                <w:rFonts w:ascii="Arial" w:hAnsi="Arial" w:cs="Arial"/>
              </w:rPr>
            </w:pPr>
            <w:r w:rsidRPr="00BB3553">
              <w:rPr>
                <w:rFonts w:ascii="Arial" w:hAnsi="Arial" w:cs="Arial"/>
              </w:rPr>
              <w:t xml:space="preserve">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w:t>
            </w:r>
          </w:p>
          <w:p w:rsidR="00BB3553" w:rsidRPr="00BB3553" w:rsidRDefault="00BB3553" w:rsidP="00BF4DCF">
            <w:pPr>
              <w:pStyle w:val="ConsPlusNormal"/>
              <w:ind w:firstLine="0"/>
              <w:rPr>
                <w:sz w:val="24"/>
                <w:szCs w:val="24"/>
              </w:rPr>
            </w:pPr>
          </w:p>
        </w:tc>
        <w:tc>
          <w:tcPr>
            <w:tcW w:w="10915" w:type="dxa"/>
          </w:tcPr>
          <w:p w:rsidR="00BB3553" w:rsidRPr="00BB3553" w:rsidRDefault="00BB3553" w:rsidP="00BF4DCF">
            <w:pPr>
              <w:pStyle w:val="ConsPlusNormal"/>
              <w:ind w:firstLine="0"/>
              <w:rPr>
                <w:sz w:val="24"/>
                <w:szCs w:val="24"/>
              </w:rPr>
            </w:pPr>
            <w:r w:rsidRPr="00BB3553">
              <w:rPr>
                <w:sz w:val="24"/>
                <w:szCs w:val="24"/>
              </w:rPr>
              <w:t>ДД=∑(Н</w:t>
            </w:r>
            <w:r w:rsidRPr="00BB3553">
              <w:rPr>
                <w:i/>
                <w:sz w:val="24"/>
                <w:szCs w:val="24"/>
              </w:rPr>
              <w:t>дд</w:t>
            </w:r>
            <w:r w:rsidRPr="00BB3553">
              <w:rPr>
                <w:sz w:val="24"/>
                <w:szCs w:val="24"/>
              </w:rPr>
              <w:t>/Н</w:t>
            </w:r>
            <w:r w:rsidRPr="00BB3553">
              <w:rPr>
                <w:i/>
                <w:sz w:val="24"/>
                <w:szCs w:val="24"/>
              </w:rPr>
              <w:t>общ</w:t>
            </w:r>
            <w:r w:rsidRPr="00BB3553">
              <w:rPr>
                <w:sz w:val="24"/>
                <w:szCs w:val="24"/>
              </w:rPr>
              <w:t>)*100%,</w:t>
            </w:r>
          </w:p>
          <w:p w:rsidR="00BB3553" w:rsidRPr="00BB3553" w:rsidRDefault="00BB3553" w:rsidP="00BF4DCF">
            <w:pPr>
              <w:pStyle w:val="ConsPlusNormal"/>
              <w:ind w:firstLine="0"/>
              <w:rPr>
                <w:sz w:val="24"/>
                <w:szCs w:val="24"/>
              </w:rPr>
            </w:pPr>
            <w:r w:rsidRPr="00BB3553">
              <w:rPr>
                <w:sz w:val="24"/>
                <w:szCs w:val="24"/>
              </w:rPr>
              <w:t xml:space="preserve">где: </w:t>
            </w:r>
          </w:p>
          <w:p w:rsidR="00BB3553" w:rsidRPr="00BB3553" w:rsidRDefault="00BB3553" w:rsidP="00BF4DCF">
            <w:pPr>
              <w:pStyle w:val="ConsPlusNormal"/>
              <w:ind w:firstLine="0"/>
              <w:rPr>
                <w:sz w:val="24"/>
                <w:szCs w:val="24"/>
              </w:rPr>
            </w:pPr>
            <w:r w:rsidRPr="00BB3553">
              <w:rPr>
                <w:sz w:val="24"/>
                <w:szCs w:val="24"/>
              </w:rPr>
              <w:t xml:space="preserve">ДД-доля молодых граждан принимающих участие в мероприятиях по гражданско-патриотическому, духовному, нравственному воспитанию в городском округе Люберцы; </w:t>
            </w:r>
          </w:p>
          <w:p w:rsidR="00BB3553" w:rsidRPr="00BB3553" w:rsidRDefault="00BB3553" w:rsidP="00BF4DCF">
            <w:pPr>
              <w:pStyle w:val="ConsPlusNormal"/>
              <w:ind w:firstLine="0"/>
              <w:rPr>
                <w:sz w:val="24"/>
                <w:szCs w:val="24"/>
              </w:rPr>
            </w:pPr>
            <w:r w:rsidRPr="00BB3553">
              <w:rPr>
                <w:sz w:val="24"/>
                <w:szCs w:val="24"/>
              </w:rPr>
              <w:t>Н</w:t>
            </w:r>
            <w:r w:rsidRPr="00BB3553">
              <w:rPr>
                <w:i/>
                <w:sz w:val="24"/>
                <w:szCs w:val="24"/>
              </w:rPr>
              <w:t>дд</w:t>
            </w:r>
            <w:r w:rsidRPr="00BB3553">
              <w:rPr>
                <w:sz w:val="24"/>
                <w:szCs w:val="24"/>
              </w:rPr>
              <w:t xml:space="preserve">- численность молодежи в возрасте от 14 до 30 лет, принимающей участие в добровольческой деятельности в городском округе Люберцы; </w:t>
            </w:r>
          </w:p>
          <w:p w:rsidR="00BB3553" w:rsidRPr="00BB3553" w:rsidRDefault="00BB3553" w:rsidP="00BF4DCF">
            <w:pPr>
              <w:pStyle w:val="ConsPlusNormal"/>
              <w:ind w:firstLine="0"/>
              <w:rPr>
                <w:sz w:val="24"/>
                <w:szCs w:val="24"/>
              </w:rPr>
            </w:pPr>
            <w:r w:rsidRPr="00BB3553">
              <w:rPr>
                <w:sz w:val="24"/>
                <w:szCs w:val="24"/>
              </w:rPr>
              <w:t>Н</w:t>
            </w:r>
            <w:r w:rsidRPr="00BB3553">
              <w:rPr>
                <w:i/>
                <w:sz w:val="24"/>
                <w:szCs w:val="24"/>
              </w:rPr>
              <w:t>общ</w:t>
            </w:r>
            <w:r w:rsidRPr="00BB3553">
              <w:rPr>
                <w:sz w:val="24"/>
                <w:szCs w:val="24"/>
              </w:rPr>
              <w:t>- общая численность молодежи в возрасте от 14 до 30 лет в городском округе Люберцы Формируется на основании плана молодежных мероприятий в городском округе Люберцы, распоряжением Главного управления социальных коммуникаций Московской области от 05.03.2018 № 34-Р-3 «Об утверждении методики расчета показателя оценки муниципальных образований Московской области для проведения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целевого показателя развития Московской области»</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t>10.</w:t>
            </w:r>
          </w:p>
        </w:tc>
        <w:tc>
          <w:tcPr>
            <w:tcW w:w="3969" w:type="dxa"/>
          </w:tcPr>
          <w:p w:rsidR="00BB3553" w:rsidRPr="00BB3553" w:rsidRDefault="00BB3553" w:rsidP="00BF4DCF">
            <w:pPr>
              <w:autoSpaceDE w:val="0"/>
              <w:autoSpaceDN w:val="0"/>
              <w:adjustRightInd w:val="0"/>
              <w:rPr>
                <w:rFonts w:ascii="Arial" w:hAnsi="Arial" w:cs="Arial"/>
              </w:rPr>
            </w:pPr>
            <w:r w:rsidRPr="00BB3553">
              <w:rPr>
                <w:rFonts w:ascii="Arial" w:hAnsi="Arial" w:cs="Arial"/>
              </w:rPr>
              <w:t xml:space="preserve">Доля молодых граждан охваченных мероприятиями МУ «Молодежный клуб» городского  округа Люберцы Московской области </w:t>
            </w:r>
          </w:p>
          <w:p w:rsidR="00BB3553" w:rsidRPr="00BB3553" w:rsidRDefault="00BB3553" w:rsidP="00BF4DCF">
            <w:pPr>
              <w:pStyle w:val="ConsPlusNormal"/>
              <w:ind w:firstLine="0"/>
              <w:rPr>
                <w:sz w:val="24"/>
                <w:szCs w:val="24"/>
              </w:rPr>
            </w:pPr>
          </w:p>
        </w:tc>
        <w:tc>
          <w:tcPr>
            <w:tcW w:w="10915" w:type="dxa"/>
          </w:tcPr>
          <w:p w:rsidR="00BB3553" w:rsidRPr="00BB3553" w:rsidRDefault="00BB3553" w:rsidP="00BF4DCF">
            <w:pPr>
              <w:pStyle w:val="ConsPlusNormal"/>
              <w:ind w:firstLine="0"/>
              <w:rPr>
                <w:sz w:val="24"/>
                <w:szCs w:val="24"/>
              </w:rPr>
            </w:pPr>
            <w:r w:rsidRPr="00BB3553">
              <w:rPr>
                <w:sz w:val="24"/>
                <w:szCs w:val="24"/>
              </w:rPr>
              <w:t>Дп=∑(Н</w:t>
            </w:r>
            <w:r w:rsidRPr="00BB3553">
              <w:rPr>
                <w:i/>
                <w:sz w:val="24"/>
                <w:szCs w:val="24"/>
              </w:rPr>
              <w:t>дд</w:t>
            </w:r>
            <w:r w:rsidRPr="00BB3553">
              <w:rPr>
                <w:sz w:val="24"/>
                <w:szCs w:val="24"/>
              </w:rPr>
              <w:t>/Н</w:t>
            </w:r>
            <w:r w:rsidRPr="00BB3553">
              <w:rPr>
                <w:i/>
                <w:sz w:val="24"/>
                <w:szCs w:val="24"/>
              </w:rPr>
              <w:t>общ</w:t>
            </w:r>
            <w:r w:rsidRPr="00BB3553">
              <w:rPr>
                <w:sz w:val="24"/>
                <w:szCs w:val="24"/>
              </w:rPr>
              <w:t>)*100%,</w:t>
            </w:r>
          </w:p>
          <w:p w:rsidR="00BB3553" w:rsidRPr="00BB3553" w:rsidRDefault="00BB3553" w:rsidP="00BF4DCF">
            <w:pPr>
              <w:pStyle w:val="ConsPlusNormal"/>
              <w:ind w:firstLine="0"/>
              <w:rPr>
                <w:sz w:val="24"/>
                <w:szCs w:val="24"/>
              </w:rPr>
            </w:pPr>
            <w:r w:rsidRPr="00BB3553">
              <w:rPr>
                <w:sz w:val="24"/>
                <w:szCs w:val="24"/>
              </w:rPr>
              <w:t>где:</w:t>
            </w:r>
          </w:p>
          <w:p w:rsidR="00BB3553" w:rsidRPr="00BB3553" w:rsidRDefault="00BB3553" w:rsidP="00BF4DCF">
            <w:pPr>
              <w:pStyle w:val="ConsPlusNormal"/>
              <w:ind w:firstLine="0"/>
              <w:rPr>
                <w:sz w:val="24"/>
                <w:szCs w:val="24"/>
              </w:rPr>
            </w:pPr>
            <w:r w:rsidRPr="00BB3553">
              <w:rPr>
                <w:sz w:val="24"/>
                <w:szCs w:val="24"/>
              </w:rPr>
              <w:t>Дп – доля молодых граждан, охваченных мероприятиями МУ «Молодежный клуб» городского округа Люберцы;</w:t>
            </w:r>
          </w:p>
          <w:p w:rsidR="00BB3553" w:rsidRPr="00BB3553" w:rsidRDefault="00BB3553" w:rsidP="00BF4DCF">
            <w:pPr>
              <w:pStyle w:val="ConsPlusNormal"/>
              <w:ind w:firstLine="0"/>
              <w:rPr>
                <w:sz w:val="24"/>
                <w:szCs w:val="24"/>
              </w:rPr>
            </w:pPr>
            <w:r w:rsidRPr="00BB3553">
              <w:rPr>
                <w:sz w:val="24"/>
                <w:szCs w:val="24"/>
              </w:rPr>
              <w:t>Н</w:t>
            </w:r>
            <w:r w:rsidRPr="00BB3553">
              <w:rPr>
                <w:i/>
                <w:sz w:val="24"/>
                <w:szCs w:val="24"/>
              </w:rPr>
              <w:t>дд</w:t>
            </w:r>
            <w:r w:rsidRPr="00BB3553">
              <w:rPr>
                <w:sz w:val="24"/>
                <w:szCs w:val="24"/>
              </w:rPr>
              <w:t xml:space="preserve"> – численность молодежи в возрасте от 14 до 30 лет, охваченных трудовым воспитанием, привлеченных к соблюдению чистоты и порядка на  территории МУ «Молодежный клуб» городского округа Люберцы;</w:t>
            </w:r>
          </w:p>
          <w:p w:rsidR="00BB3553" w:rsidRPr="00BB3553" w:rsidRDefault="00BB3553" w:rsidP="00BF4DCF">
            <w:pPr>
              <w:pStyle w:val="ConsPlusNormal"/>
              <w:ind w:firstLine="0"/>
              <w:rPr>
                <w:sz w:val="24"/>
                <w:szCs w:val="24"/>
              </w:rPr>
            </w:pPr>
            <w:r w:rsidRPr="00BB3553">
              <w:rPr>
                <w:sz w:val="24"/>
                <w:szCs w:val="24"/>
              </w:rPr>
              <w:t>Н</w:t>
            </w:r>
            <w:r w:rsidRPr="00BB3553">
              <w:rPr>
                <w:i/>
                <w:sz w:val="24"/>
                <w:szCs w:val="24"/>
              </w:rPr>
              <w:t>общ</w:t>
            </w:r>
            <w:r w:rsidRPr="00BB3553">
              <w:rPr>
                <w:sz w:val="24"/>
                <w:szCs w:val="24"/>
              </w:rPr>
              <w:t xml:space="preserve"> – общая численность молодежи в возрасте от 14 до 30 лет в городском округе Люберцы.</w:t>
            </w:r>
          </w:p>
          <w:p w:rsidR="00BB3553" w:rsidRPr="00BB3553" w:rsidRDefault="00BB3553" w:rsidP="00BF4DCF">
            <w:pPr>
              <w:pStyle w:val="ConsPlusNormal"/>
              <w:ind w:firstLine="0"/>
              <w:rPr>
                <w:sz w:val="24"/>
                <w:szCs w:val="24"/>
              </w:rPr>
            </w:pPr>
            <w:r w:rsidRPr="00BB3553">
              <w:rPr>
                <w:sz w:val="24"/>
                <w:szCs w:val="24"/>
              </w:rPr>
              <w:t>Формируется на основании «Информационной каты органа по работе с молодежью муниципального образования Московской области», представляемой  в соответствии с распоряжением Губернатора Московской области от 17.11.2005 № 909-РГ «О дополнительных мерах по совершенствованию системы мер по работе с молодежью в муниципальных образованиях Московской области».</w:t>
            </w:r>
          </w:p>
        </w:tc>
      </w:tr>
      <w:tr w:rsidR="00BB3553" w:rsidRPr="00BB3553" w:rsidTr="0000256F">
        <w:trPr>
          <w:trHeight w:val="20"/>
        </w:trPr>
        <w:tc>
          <w:tcPr>
            <w:tcW w:w="15372" w:type="dxa"/>
            <w:gridSpan w:val="3"/>
          </w:tcPr>
          <w:p w:rsidR="00BB3553" w:rsidRPr="00BB3553" w:rsidRDefault="00BB3553" w:rsidP="00BF4DCF">
            <w:pPr>
              <w:rPr>
                <w:rFonts w:ascii="Arial" w:eastAsia="Calibri" w:hAnsi="Arial" w:cs="Arial"/>
                <w:b/>
                <w:color w:val="000000"/>
              </w:rPr>
            </w:pPr>
            <w:r w:rsidRPr="00BB3553">
              <w:rPr>
                <w:rFonts w:ascii="Arial" w:eastAsia="Calibri" w:hAnsi="Arial" w:cs="Arial"/>
                <w:b/>
                <w:color w:val="000000"/>
              </w:rPr>
              <w:t xml:space="preserve">Подпрограмма </w:t>
            </w:r>
            <w:r w:rsidRPr="00BB3553">
              <w:rPr>
                <w:rFonts w:ascii="Arial" w:eastAsia="Calibri" w:hAnsi="Arial" w:cs="Arial"/>
                <w:b/>
                <w:color w:val="000000"/>
                <w:lang w:val="en-US"/>
              </w:rPr>
              <w:t>VI</w:t>
            </w:r>
            <w:r w:rsidRPr="00BB3553">
              <w:rPr>
                <w:rFonts w:ascii="Arial" w:eastAsia="Calibri" w:hAnsi="Arial" w:cs="Arial"/>
                <w:b/>
                <w:color w:val="000000"/>
              </w:rPr>
              <w:t xml:space="preserve"> «</w:t>
            </w:r>
            <w:r w:rsidRPr="00BB3553">
              <w:rPr>
                <w:rFonts w:ascii="Arial" w:hAnsi="Arial" w:cs="Arial"/>
                <w:b/>
              </w:rPr>
              <w:t>Развитие туризма в Московской области</w:t>
            </w:r>
            <w:r w:rsidRPr="00BB3553">
              <w:rPr>
                <w:rFonts w:ascii="Arial" w:eastAsia="Calibri" w:hAnsi="Arial" w:cs="Arial"/>
                <w:b/>
                <w:color w:val="000000"/>
              </w:rPr>
              <w:t>».</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lastRenderedPageBreak/>
              <w:t>11.</w:t>
            </w:r>
          </w:p>
        </w:tc>
        <w:tc>
          <w:tcPr>
            <w:tcW w:w="3969" w:type="dxa"/>
          </w:tcPr>
          <w:p w:rsidR="00BB3553" w:rsidRPr="00BB3553" w:rsidRDefault="00BB3553" w:rsidP="00BF4DCF">
            <w:pPr>
              <w:rPr>
                <w:rFonts w:ascii="Arial" w:hAnsi="Arial" w:cs="Arial"/>
                <w:color w:val="000000"/>
              </w:rPr>
            </w:pPr>
            <w:r w:rsidRPr="00BB3553">
              <w:rPr>
                <w:rFonts w:ascii="Arial" w:hAnsi="Arial" w:cs="Arial"/>
                <w:color w:val="000000"/>
              </w:rPr>
              <w:t xml:space="preserve">Объем платных услуг гостиниц и аналогичных средств размещения туристов </w:t>
            </w:r>
          </w:p>
        </w:tc>
        <w:tc>
          <w:tcPr>
            <w:tcW w:w="10915" w:type="dxa"/>
          </w:tcPr>
          <w:p w:rsidR="00BB3553" w:rsidRPr="00BB3553" w:rsidRDefault="00BB3553" w:rsidP="00BF4DCF">
            <w:pPr>
              <w:rPr>
                <w:rFonts w:ascii="Arial" w:hAnsi="Arial" w:cs="Arial"/>
                <w:color w:val="000000"/>
                <w:vertAlign w:val="subscript"/>
              </w:rPr>
            </w:pPr>
            <w:r w:rsidRPr="00BB3553">
              <w:rPr>
                <w:rFonts w:ascii="Arial" w:hAnsi="Arial" w:cs="Arial"/>
                <w:color w:val="000000"/>
              </w:rPr>
              <w:t>О</w:t>
            </w:r>
            <w:r w:rsidRPr="00BB3553">
              <w:rPr>
                <w:rFonts w:ascii="Arial" w:hAnsi="Arial" w:cs="Arial"/>
                <w:color w:val="000000"/>
                <w:vertAlign w:val="subscript"/>
              </w:rPr>
              <w:t>пу</w:t>
            </w:r>
            <w:r w:rsidRPr="00BB3553">
              <w:rPr>
                <w:rFonts w:ascii="Arial" w:hAnsi="Arial" w:cs="Arial"/>
                <w:color w:val="000000"/>
              </w:rPr>
              <w:t>=О</w:t>
            </w:r>
            <w:r w:rsidRPr="00BB3553">
              <w:rPr>
                <w:rFonts w:ascii="Arial" w:hAnsi="Arial" w:cs="Arial"/>
                <w:color w:val="000000"/>
                <w:vertAlign w:val="subscript"/>
              </w:rPr>
              <w:t>тиэ</w:t>
            </w:r>
            <w:r w:rsidRPr="00BB3553">
              <w:rPr>
                <w:rFonts w:ascii="Arial" w:hAnsi="Arial" w:cs="Arial"/>
                <w:color w:val="000000"/>
              </w:rPr>
              <w:t>+О</w:t>
            </w:r>
            <w:r w:rsidRPr="00BB3553">
              <w:rPr>
                <w:rFonts w:ascii="Arial" w:hAnsi="Arial" w:cs="Arial"/>
                <w:color w:val="000000"/>
                <w:vertAlign w:val="subscript"/>
              </w:rPr>
              <w:t xml:space="preserve">гим;  </w:t>
            </w:r>
            <w:r w:rsidRPr="00BB3553">
              <w:rPr>
                <w:rFonts w:ascii="Arial" w:hAnsi="Arial" w:cs="Arial"/>
                <w:color w:val="000000"/>
              </w:rPr>
              <w:t>где</w:t>
            </w:r>
          </w:p>
          <w:p w:rsidR="00BB3553" w:rsidRPr="00BB3553" w:rsidRDefault="00BB3553" w:rsidP="00BF4DCF">
            <w:pPr>
              <w:rPr>
                <w:rFonts w:ascii="Arial" w:hAnsi="Arial" w:cs="Arial"/>
                <w:color w:val="000000"/>
              </w:rPr>
            </w:pPr>
            <w:r w:rsidRPr="00BB3553">
              <w:rPr>
                <w:rFonts w:ascii="Arial" w:hAnsi="Arial" w:cs="Arial"/>
                <w:color w:val="000000"/>
              </w:rPr>
              <w:t>О</w:t>
            </w:r>
            <w:r w:rsidRPr="00BB3553">
              <w:rPr>
                <w:rFonts w:ascii="Arial" w:hAnsi="Arial" w:cs="Arial"/>
                <w:color w:val="000000"/>
                <w:vertAlign w:val="subscript"/>
              </w:rPr>
              <w:t>пу -</w:t>
            </w:r>
            <w:r w:rsidRPr="00BB3553">
              <w:rPr>
                <w:rFonts w:ascii="Arial" w:hAnsi="Arial" w:cs="Arial"/>
                <w:color w:val="000000"/>
              </w:rPr>
              <w:t xml:space="preserve"> объем платных услуг</w:t>
            </w:r>
          </w:p>
          <w:p w:rsidR="00BB3553" w:rsidRPr="00BB3553" w:rsidRDefault="00BB3553" w:rsidP="00BF4DCF">
            <w:pPr>
              <w:rPr>
                <w:rFonts w:ascii="Arial" w:hAnsi="Arial" w:cs="Arial"/>
                <w:color w:val="000000"/>
              </w:rPr>
            </w:pPr>
            <w:r w:rsidRPr="00BB3553">
              <w:rPr>
                <w:rFonts w:ascii="Arial" w:hAnsi="Arial" w:cs="Arial"/>
                <w:color w:val="000000"/>
              </w:rPr>
              <w:t>О</w:t>
            </w:r>
            <w:r w:rsidRPr="00BB3553">
              <w:rPr>
                <w:rFonts w:ascii="Arial" w:hAnsi="Arial" w:cs="Arial"/>
                <w:color w:val="000000"/>
                <w:vertAlign w:val="subscript"/>
              </w:rPr>
              <w:t>тиэ -</w:t>
            </w:r>
            <w:r w:rsidRPr="00BB3553">
              <w:rPr>
                <w:rFonts w:ascii="Arial" w:hAnsi="Arial" w:cs="Arial"/>
                <w:color w:val="000000"/>
              </w:rPr>
              <w:t xml:space="preserve"> объем туристических и экскурсионных платных услуг</w:t>
            </w:r>
          </w:p>
          <w:p w:rsidR="00BB3553" w:rsidRPr="00BB3553" w:rsidRDefault="00BB3553" w:rsidP="00BF4DCF">
            <w:pPr>
              <w:rPr>
                <w:rFonts w:ascii="Arial" w:hAnsi="Arial" w:cs="Arial"/>
                <w:color w:val="000000"/>
              </w:rPr>
            </w:pPr>
            <w:r w:rsidRPr="00BB3553">
              <w:rPr>
                <w:rFonts w:ascii="Arial" w:hAnsi="Arial" w:cs="Arial"/>
                <w:color w:val="000000"/>
              </w:rPr>
              <w:t>О</w:t>
            </w:r>
            <w:r w:rsidRPr="00BB3553">
              <w:rPr>
                <w:rFonts w:ascii="Arial" w:hAnsi="Arial" w:cs="Arial"/>
                <w:color w:val="000000"/>
                <w:vertAlign w:val="subscript"/>
              </w:rPr>
              <w:t>гим -</w:t>
            </w:r>
            <w:r w:rsidRPr="00BB3553">
              <w:rPr>
                <w:rFonts w:ascii="Arial" w:hAnsi="Arial" w:cs="Arial"/>
                <w:color w:val="000000"/>
              </w:rPr>
              <w:t xml:space="preserve">  объем платных услуг гостиниц и мотелей</w:t>
            </w:r>
          </w:p>
          <w:p w:rsidR="00BB3553" w:rsidRPr="00BB3553" w:rsidRDefault="00BB3553" w:rsidP="00BF4DCF">
            <w:pPr>
              <w:rPr>
                <w:rFonts w:ascii="Arial" w:hAnsi="Arial" w:cs="Arial"/>
                <w:color w:val="000000"/>
              </w:rPr>
            </w:pP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t>12.</w:t>
            </w:r>
          </w:p>
        </w:tc>
        <w:tc>
          <w:tcPr>
            <w:tcW w:w="3969" w:type="dxa"/>
          </w:tcPr>
          <w:p w:rsidR="00BB3553" w:rsidRPr="00BB3553" w:rsidRDefault="00BB3553" w:rsidP="00BF4DCF">
            <w:pPr>
              <w:pStyle w:val="ConsPlusNormal"/>
              <w:ind w:firstLine="0"/>
              <w:rPr>
                <w:sz w:val="24"/>
                <w:szCs w:val="24"/>
              </w:rPr>
            </w:pPr>
            <w:r w:rsidRPr="00BB3553">
              <w:rPr>
                <w:color w:val="000000"/>
                <w:sz w:val="24"/>
                <w:szCs w:val="24"/>
              </w:rPr>
              <w:t>Увеличение туристского и экскурсионного потока в городском округе Люберцы</w:t>
            </w:r>
          </w:p>
        </w:tc>
        <w:tc>
          <w:tcPr>
            <w:tcW w:w="10915" w:type="dxa"/>
          </w:tcPr>
          <w:p w:rsidR="00BB3553" w:rsidRPr="00BB3553" w:rsidRDefault="00BB3553" w:rsidP="00BF4DCF">
            <w:pPr>
              <w:rPr>
                <w:rFonts w:ascii="Arial" w:hAnsi="Arial" w:cs="Arial"/>
                <w:color w:val="000000"/>
              </w:rPr>
            </w:pPr>
            <w:r w:rsidRPr="00BB3553">
              <w:rPr>
                <w:rFonts w:ascii="Arial" w:hAnsi="Arial" w:cs="Arial"/>
                <w:color w:val="000000"/>
              </w:rPr>
              <w:t>ТЭП = Ткср +Тсв+Э,  где:</w:t>
            </w:r>
          </w:p>
          <w:p w:rsidR="00BB3553" w:rsidRPr="00BB3553" w:rsidRDefault="00BB3553" w:rsidP="00BF4DCF">
            <w:pPr>
              <w:rPr>
                <w:rFonts w:ascii="Arial" w:hAnsi="Arial" w:cs="Arial"/>
                <w:color w:val="000000"/>
              </w:rPr>
            </w:pPr>
            <w:r w:rsidRPr="00BB3553">
              <w:rPr>
                <w:rFonts w:ascii="Arial" w:hAnsi="Arial" w:cs="Arial"/>
                <w:color w:val="000000"/>
              </w:rPr>
              <w:t>ТЭП – объем туристского и экскурсионного потока;</w:t>
            </w:r>
          </w:p>
          <w:p w:rsidR="00BB3553" w:rsidRPr="00BB3553" w:rsidRDefault="00BB3553" w:rsidP="00BF4DCF">
            <w:pPr>
              <w:rPr>
                <w:rFonts w:ascii="Arial" w:hAnsi="Arial" w:cs="Arial"/>
                <w:color w:val="000000"/>
              </w:rPr>
            </w:pPr>
            <w:r w:rsidRPr="00BB3553">
              <w:rPr>
                <w:rFonts w:ascii="Arial" w:hAnsi="Arial" w:cs="Arial"/>
                <w:color w:val="000000"/>
              </w:rPr>
              <w:t>Ткср  – число туристов, размещенных в коллективных средствах размещения;</w:t>
            </w:r>
          </w:p>
          <w:p w:rsidR="00BB3553" w:rsidRPr="00BB3553" w:rsidRDefault="00BB3553" w:rsidP="00BF4DCF">
            <w:pPr>
              <w:rPr>
                <w:rFonts w:ascii="Arial" w:hAnsi="Arial" w:cs="Arial"/>
                <w:color w:val="000000"/>
              </w:rPr>
            </w:pPr>
            <w:r w:rsidRPr="00BB3553">
              <w:rPr>
                <w:rFonts w:ascii="Arial" w:hAnsi="Arial" w:cs="Arial"/>
                <w:color w:val="000000"/>
              </w:rPr>
              <w:t>Тсв – число туристов, размещенных не в коллективных средствах размещения;</w:t>
            </w:r>
          </w:p>
          <w:p w:rsidR="00BB3553" w:rsidRPr="00BB3553" w:rsidRDefault="00BB3553" w:rsidP="00BF4DCF">
            <w:pPr>
              <w:pStyle w:val="ConsPlusNormal"/>
              <w:ind w:firstLine="0"/>
              <w:rPr>
                <w:sz w:val="24"/>
                <w:szCs w:val="24"/>
              </w:rPr>
            </w:pPr>
            <w:r w:rsidRPr="00BB3553">
              <w:rPr>
                <w:color w:val="000000"/>
                <w:sz w:val="24"/>
                <w:szCs w:val="24"/>
              </w:rPr>
              <w:t>Э – число однодневных посетителей-экскурсантов.</w:t>
            </w:r>
          </w:p>
        </w:tc>
      </w:tr>
      <w:tr w:rsidR="00BB3553" w:rsidRPr="00BB3553" w:rsidTr="0000256F">
        <w:trPr>
          <w:trHeight w:val="20"/>
        </w:trPr>
        <w:tc>
          <w:tcPr>
            <w:tcW w:w="488" w:type="dxa"/>
          </w:tcPr>
          <w:p w:rsidR="00BB3553" w:rsidRPr="00BB3553" w:rsidRDefault="00BB3553" w:rsidP="00BF4DCF">
            <w:pPr>
              <w:pStyle w:val="a3"/>
              <w:ind w:left="0"/>
              <w:rPr>
                <w:rFonts w:ascii="Arial" w:hAnsi="Arial" w:cs="Arial"/>
                <w:sz w:val="24"/>
                <w:szCs w:val="24"/>
              </w:rPr>
            </w:pPr>
            <w:r w:rsidRPr="00BB3553">
              <w:rPr>
                <w:rFonts w:ascii="Arial" w:hAnsi="Arial" w:cs="Arial"/>
                <w:sz w:val="24"/>
                <w:szCs w:val="24"/>
              </w:rPr>
              <w:t>13.</w:t>
            </w:r>
          </w:p>
        </w:tc>
        <w:tc>
          <w:tcPr>
            <w:tcW w:w="3969" w:type="dxa"/>
          </w:tcPr>
          <w:p w:rsidR="00BB3553" w:rsidRPr="00BB3553" w:rsidRDefault="00BB3553" w:rsidP="00BF4DCF">
            <w:pPr>
              <w:pStyle w:val="ConsPlusNormal"/>
              <w:ind w:firstLine="0"/>
              <w:rPr>
                <w:sz w:val="24"/>
                <w:szCs w:val="24"/>
              </w:rPr>
            </w:pPr>
            <w:r w:rsidRPr="00BB3553">
              <w:rPr>
                <w:color w:val="000000"/>
                <w:sz w:val="24"/>
                <w:szCs w:val="24"/>
              </w:rPr>
              <w:t>Численность лиц, размещенных в коллективных средствах размещения</w:t>
            </w:r>
          </w:p>
        </w:tc>
        <w:tc>
          <w:tcPr>
            <w:tcW w:w="10915" w:type="dxa"/>
          </w:tcPr>
          <w:p w:rsidR="00BB3553" w:rsidRPr="00BB3553" w:rsidRDefault="00BB3553" w:rsidP="00BF4DCF">
            <w:pPr>
              <w:rPr>
                <w:rFonts w:ascii="Arial" w:hAnsi="Arial" w:cs="Arial"/>
                <w:color w:val="000000"/>
              </w:rPr>
            </w:pPr>
            <w:r w:rsidRPr="00BB3553">
              <w:rPr>
                <w:rFonts w:ascii="Arial" w:hAnsi="Arial" w:cs="Arial"/>
                <w:color w:val="000000"/>
              </w:rPr>
              <w:t xml:space="preserve">Ч=Ч1+Ч2+Ч3: где </w:t>
            </w:r>
          </w:p>
          <w:p w:rsidR="00BB3553" w:rsidRPr="00BB3553" w:rsidRDefault="00BB3553" w:rsidP="00BF4DCF">
            <w:pPr>
              <w:rPr>
                <w:rFonts w:ascii="Arial" w:hAnsi="Arial" w:cs="Arial"/>
                <w:color w:val="000000"/>
              </w:rPr>
            </w:pPr>
            <w:r w:rsidRPr="00BB3553">
              <w:rPr>
                <w:rFonts w:ascii="Arial" w:hAnsi="Arial" w:cs="Arial"/>
                <w:color w:val="000000"/>
              </w:rPr>
              <w:t>Ч- численность лиц, размещенных в коллективных средствах размещения;</w:t>
            </w:r>
          </w:p>
          <w:p w:rsidR="00BB3553" w:rsidRPr="00BB3553" w:rsidRDefault="00BB3553" w:rsidP="00BF4DCF">
            <w:pPr>
              <w:rPr>
                <w:rFonts w:ascii="Arial" w:hAnsi="Arial" w:cs="Arial"/>
                <w:color w:val="000000"/>
              </w:rPr>
            </w:pPr>
            <w:r w:rsidRPr="00BB3553">
              <w:rPr>
                <w:rFonts w:ascii="Arial" w:hAnsi="Arial" w:cs="Arial"/>
                <w:color w:val="000000"/>
              </w:rPr>
              <w:t>Ч1-численность лиц, размещенных в гостиницах;</w:t>
            </w:r>
          </w:p>
          <w:p w:rsidR="00BB3553" w:rsidRPr="00BB3553" w:rsidRDefault="00BB3553" w:rsidP="00BF4DCF">
            <w:pPr>
              <w:rPr>
                <w:rFonts w:ascii="Arial" w:hAnsi="Arial" w:cs="Arial"/>
                <w:color w:val="000000"/>
              </w:rPr>
            </w:pPr>
            <w:r w:rsidRPr="00BB3553">
              <w:rPr>
                <w:rFonts w:ascii="Arial" w:hAnsi="Arial" w:cs="Arial"/>
                <w:color w:val="000000"/>
              </w:rPr>
              <w:t>Ч2- численность лиц, размещенных в мотелях</w:t>
            </w:r>
          </w:p>
          <w:p w:rsidR="00BB3553" w:rsidRPr="00BB3553" w:rsidRDefault="00BB3553" w:rsidP="00BF4DCF">
            <w:pPr>
              <w:rPr>
                <w:rFonts w:ascii="Arial" w:hAnsi="Arial" w:cs="Arial"/>
                <w:color w:val="000000"/>
              </w:rPr>
            </w:pPr>
            <w:r w:rsidRPr="00BB3553">
              <w:rPr>
                <w:rFonts w:ascii="Arial" w:hAnsi="Arial" w:cs="Arial"/>
                <w:color w:val="000000"/>
              </w:rPr>
              <w:t>Ч3-  численность лиц, размещенных в других средствах проживания туристов</w:t>
            </w:r>
          </w:p>
        </w:tc>
      </w:tr>
    </w:tbl>
    <w:p w:rsidR="00BB3553" w:rsidRPr="00BB3553" w:rsidRDefault="00BB3553" w:rsidP="0000256F">
      <w:pPr>
        <w:pStyle w:val="ConsPlusNormal"/>
        <w:jc w:val="center"/>
        <w:rPr>
          <w:b/>
          <w:sz w:val="24"/>
          <w:szCs w:val="24"/>
        </w:rPr>
      </w:pPr>
    </w:p>
    <w:sectPr w:rsidR="00BB3553" w:rsidRPr="00BB3553" w:rsidSect="0000256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03F1"/>
    <w:multiLevelType w:val="hybridMultilevel"/>
    <w:tmpl w:val="632AD1B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255218"/>
    <w:multiLevelType w:val="hybridMultilevel"/>
    <w:tmpl w:val="5290C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FD70C3"/>
    <w:multiLevelType w:val="hybridMultilevel"/>
    <w:tmpl w:val="F56C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FC582A"/>
    <w:multiLevelType w:val="hybridMultilevel"/>
    <w:tmpl w:val="357A0254"/>
    <w:lvl w:ilvl="0" w:tplc="A282F2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9EE67D2"/>
    <w:multiLevelType w:val="multilevel"/>
    <w:tmpl w:val="04885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0644C3"/>
    <w:multiLevelType w:val="multilevel"/>
    <w:tmpl w:val="5330F2A4"/>
    <w:lvl w:ilvl="0">
      <w:start w:val="1"/>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27E07074"/>
    <w:multiLevelType w:val="hybridMultilevel"/>
    <w:tmpl w:val="9FBA2874"/>
    <w:lvl w:ilvl="0" w:tplc="66BE0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ED066E"/>
    <w:multiLevelType w:val="hybridMultilevel"/>
    <w:tmpl w:val="105CF0DC"/>
    <w:lvl w:ilvl="0" w:tplc="3FECC7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124F62"/>
    <w:multiLevelType w:val="hybridMultilevel"/>
    <w:tmpl w:val="F74486AA"/>
    <w:lvl w:ilvl="0" w:tplc="EAB6EF4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16A7E4B"/>
    <w:multiLevelType w:val="hybridMultilevel"/>
    <w:tmpl w:val="F09AE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341BBD"/>
    <w:multiLevelType w:val="hybridMultilevel"/>
    <w:tmpl w:val="830846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ED71BC"/>
    <w:multiLevelType w:val="hybridMultilevel"/>
    <w:tmpl w:val="E2C06890"/>
    <w:lvl w:ilvl="0" w:tplc="BBE017CE">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2">
    <w:nsid w:val="3B8E075D"/>
    <w:multiLevelType w:val="hybridMultilevel"/>
    <w:tmpl w:val="8962E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9E39BC"/>
    <w:multiLevelType w:val="hybridMultilevel"/>
    <w:tmpl w:val="F09AE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5E0765"/>
    <w:multiLevelType w:val="hybridMultilevel"/>
    <w:tmpl w:val="B6E8909E"/>
    <w:lvl w:ilvl="0" w:tplc="8B4A3C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FE2141"/>
    <w:multiLevelType w:val="hybridMultilevel"/>
    <w:tmpl w:val="9A24E412"/>
    <w:lvl w:ilvl="0" w:tplc="ED244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4627EE3"/>
    <w:multiLevelType w:val="hybridMultilevel"/>
    <w:tmpl w:val="7C80B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9E7306"/>
    <w:multiLevelType w:val="hybridMultilevel"/>
    <w:tmpl w:val="D4B6E0B2"/>
    <w:lvl w:ilvl="0" w:tplc="B1B276D2">
      <w:start w:val="1"/>
      <w:numFmt w:val="decimal"/>
      <w:lvlText w:val="%1."/>
      <w:lvlJc w:val="left"/>
      <w:pPr>
        <w:ind w:left="900" w:hanging="360"/>
      </w:pPr>
      <w:rPr>
        <w:rFonts w:ascii="Times New Roman" w:eastAsia="Calibri"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61455B8B"/>
    <w:multiLevelType w:val="hybridMultilevel"/>
    <w:tmpl w:val="AABA363A"/>
    <w:lvl w:ilvl="0" w:tplc="E1E846BA">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63ED5969"/>
    <w:multiLevelType w:val="hybridMultilevel"/>
    <w:tmpl w:val="E252175C"/>
    <w:lvl w:ilvl="0" w:tplc="87DC8CBE">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84B567D"/>
    <w:multiLevelType w:val="multilevel"/>
    <w:tmpl w:val="C98EFB70"/>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692B73A7"/>
    <w:multiLevelType w:val="multilevel"/>
    <w:tmpl w:val="1E5AD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E26F6C"/>
    <w:multiLevelType w:val="hybridMultilevel"/>
    <w:tmpl w:val="926CAFBA"/>
    <w:lvl w:ilvl="0" w:tplc="A32ECD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605EF8"/>
    <w:multiLevelType w:val="hybridMultilevel"/>
    <w:tmpl w:val="3C889800"/>
    <w:lvl w:ilvl="0" w:tplc="A282F2A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81243B"/>
    <w:multiLevelType w:val="multilevel"/>
    <w:tmpl w:val="5300B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5A87BFC"/>
    <w:multiLevelType w:val="hybridMultilevel"/>
    <w:tmpl w:val="83EA49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F2365B"/>
    <w:multiLevelType w:val="multilevel"/>
    <w:tmpl w:val="DC8A4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2A339E"/>
    <w:multiLevelType w:val="hybridMultilevel"/>
    <w:tmpl w:val="68DC5A70"/>
    <w:lvl w:ilvl="0" w:tplc="B436E884">
      <w:start w:val="1"/>
      <w:numFmt w:val="decimal"/>
      <w:lvlText w:val="%1."/>
      <w:lvlJc w:val="left"/>
      <w:pPr>
        <w:ind w:left="9575" w:hanging="360"/>
      </w:pPr>
      <w:rPr>
        <w:rFonts w:ascii="Times New Roman" w:hAnsi="Times New Roman" w:cs="Times New Roman" w:hint="default"/>
        <w:b w:val="0"/>
        <w:sz w:val="28"/>
        <w:szCs w:val="28"/>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11"/>
  </w:num>
  <w:num w:numId="2">
    <w:abstractNumId w:val="17"/>
  </w:num>
  <w:num w:numId="3">
    <w:abstractNumId w:val="8"/>
  </w:num>
  <w:num w:numId="4">
    <w:abstractNumId w:val="12"/>
  </w:num>
  <w:num w:numId="5">
    <w:abstractNumId w:val="13"/>
  </w:num>
  <w:num w:numId="6">
    <w:abstractNumId w:val="25"/>
  </w:num>
  <w:num w:numId="7">
    <w:abstractNumId w:val="10"/>
  </w:num>
  <w:num w:numId="8">
    <w:abstractNumId w:val="15"/>
  </w:num>
  <w:num w:numId="9">
    <w:abstractNumId w:val="9"/>
  </w:num>
  <w:num w:numId="10">
    <w:abstractNumId w:val="2"/>
  </w:num>
  <w:num w:numId="11">
    <w:abstractNumId w:val="1"/>
  </w:num>
  <w:num w:numId="12">
    <w:abstractNumId w:val="16"/>
  </w:num>
  <w:num w:numId="13">
    <w:abstractNumId w:val="0"/>
  </w:num>
  <w:num w:numId="14">
    <w:abstractNumId w:val="3"/>
  </w:num>
  <w:num w:numId="15">
    <w:abstractNumId w:val="23"/>
  </w:num>
  <w:num w:numId="16">
    <w:abstractNumId w:val="4"/>
  </w:num>
  <w:num w:numId="17">
    <w:abstractNumId w:val="24"/>
  </w:num>
  <w:num w:numId="18">
    <w:abstractNumId w:val="5"/>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1"/>
  </w:num>
  <w:num w:numId="23">
    <w:abstractNumId w:val="7"/>
  </w:num>
  <w:num w:numId="24">
    <w:abstractNumId w:val="14"/>
  </w:num>
  <w:num w:numId="25">
    <w:abstractNumId w:val="6"/>
  </w:num>
  <w:num w:numId="26">
    <w:abstractNumId w:val="22"/>
  </w:num>
  <w:num w:numId="27">
    <w:abstractNumId w:val="19"/>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D9"/>
    <w:rsid w:val="0000256F"/>
    <w:rsid w:val="001253D9"/>
    <w:rsid w:val="003D3974"/>
    <w:rsid w:val="00474B3B"/>
    <w:rsid w:val="007470FD"/>
    <w:rsid w:val="008B77CC"/>
    <w:rsid w:val="00BB3553"/>
    <w:rsid w:val="00F80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7CC"/>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BB3553"/>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B77CC"/>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rsid w:val="008B77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BB3553"/>
    <w:rPr>
      <w:rFonts w:ascii="Calibri" w:eastAsia="Times New Roman" w:hAnsi="Calibri" w:cs="Times New Roman"/>
      <w:b/>
      <w:bCs/>
      <w:sz w:val="28"/>
      <w:szCs w:val="28"/>
    </w:rPr>
  </w:style>
  <w:style w:type="paragraph" w:customStyle="1" w:styleId="ConsPlusTitle">
    <w:name w:val="ConsPlusTitle"/>
    <w:uiPriority w:val="99"/>
    <w:rsid w:val="00BB355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rsid w:val="00BB3553"/>
    <w:pPr>
      <w:spacing w:after="160"/>
    </w:pPr>
    <w:rPr>
      <w:rFonts w:ascii="Arial" w:hAnsi="Arial"/>
      <w:b/>
      <w:color w:val="FFFFFF"/>
      <w:sz w:val="32"/>
      <w:szCs w:val="20"/>
      <w:lang w:val="en-US" w:eastAsia="en-US"/>
    </w:rPr>
  </w:style>
  <w:style w:type="paragraph" w:styleId="a4">
    <w:name w:val="Body Text"/>
    <w:basedOn w:val="a"/>
    <w:link w:val="a5"/>
    <w:rsid w:val="00BB3553"/>
    <w:pPr>
      <w:spacing w:before="120"/>
      <w:ind w:firstLine="720"/>
      <w:jc w:val="both"/>
    </w:pPr>
    <w:rPr>
      <w:noProof/>
      <w:sz w:val="28"/>
      <w:szCs w:val="28"/>
      <w:lang w:val="x-none"/>
    </w:rPr>
  </w:style>
  <w:style w:type="character" w:customStyle="1" w:styleId="a5">
    <w:name w:val="Основной текст Знак"/>
    <w:basedOn w:val="a0"/>
    <w:link w:val="a4"/>
    <w:rsid w:val="00BB3553"/>
    <w:rPr>
      <w:rFonts w:ascii="Times New Roman" w:eastAsia="Times New Roman" w:hAnsi="Times New Roman" w:cs="Times New Roman"/>
      <w:noProof/>
      <w:sz w:val="28"/>
      <w:szCs w:val="28"/>
      <w:lang w:val="x-none" w:eastAsia="ru-RU"/>
    </w:rPr>
  </w:style>
  <w:style w:type="paragraph" w:customStyle="1" w:styleId="Default">
    <w:name w:val="Default"/>
    <w:rsid w:val="00BB35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rsid w:val="00BB355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rsid w:val="00BB3553"/>
    <w:pPr>
      <w:tabs>
        <w:tab w:val="center" w:pos="4677"/>
        <w:tab w:val="right" w:pos="9355"/>
      </w:tabs>
    </w:pPr>
    <w:rPr>
      <w:lang w:val="x-none" w:eastAsia="x-none"/>
    </w:rPr>
  </w:style>
  <w:style w:type="character" w:customStyle="1" w:styleId="a7">
    <w:name w:val="Верхний колонтитул Знак"/>
    <w:basedOn w:val="a0"/>
    <w:link w:val="a6"/>
    <w:rsid w:val="00BB3553"/>
    <w:rPr>
      <w:rFonts w:ascii="Times New Roman" w:eastAsia="Times New Roman" w:hAnsi="Times New Roman" w:cs="Times New Roman"/>
      <w:sz w:val="24"/>
      <w:szCs w:val="24"/>
      <w:lang w:val="x-none" w:eastAsia="x-none"/>
    </w:rPr>
  </w:style>
  <w:style w:type="paragraph" w:customStyle="1" w:styleId="a8">
    <w:name w:val="Базовый"/>
    <w:rsid w:val="00BB3553"/>
    <w:pPr>
      <w:suppressAutoHyphens/>
      <w:textAlignment w:val="baseline"/>
    </w:pPr>
    <w:rPr>
      <w:rFonts w:ascii="Times New Roman" w:eastAsia="Times New Roman" w:hAnsi="Times New Roman" w:cs="Times New Roman"/>
      <w:color w:val="00000A"/>
      <w:sz w:val="20"/>
      <w:szCs w:val="20"/>
      <w:lang w:eastAsia="zh-CN"/>
    </w:rPr>
  </w:style>
  <w:style w:type="paragraph" w:styleId="a9">
    <w:name w:val="Balloon Text"/>
    <w:basedOn w:val="a"/>
    <w:link w:val="aa"/>
    <w:uiPriority w:val="99"/>
    <w:semiHidden/>
    <w:unhideWhenUsed/>
    <w:rsid w:val="00BB3553"/>
    <w:rPr>
      <w:rFonts w:ascii="Tahoma" w:eastAsia="Calibri" w:hAnsi="Tahoma"/>
      <w:sz w:val="16"/>
      <w:szCs w:val="16"/>
      <w:lang w:val="x-none" w:eastAsia="x-none"/>
    </w:rPr>
  </w:style>
  <w:style w:type="character" w:customStyle="1" w:styleId="aa">
    <w:name w:val="Текст выноски Знак"/>
    <w:basedOn w:val="a0"/>
    <w:link w:val="a9"/>
    <w:uiPriority w:val="99"/>
    <w:semiHidden/>
    <w:rsid w:val="00BB3553"/>
    <w:rPr>
      <w:rFonts w:ascii="Tahoma" w:eastAsia="Calibri" w:hAnsi="Tahoma" w:cs="Times New Roman"/>
      <w:sz w:val="16"/>
      <w:szCs w:val="16"/>
      <w:lang w:val="x-none" w:eastAsia="x-none"/>
    </w:rPr>
  </w:style>
  <w:style w:type="paragraph" w:customStyle="1" w:styleId="CharCharCharChar1">
    <w:name w:val="Char Char Знак Знак Char Char1"/>
    <w:basedOn w:val="a"/>
    <w:rsid w:val="00BB3553"/>
    <w:pPr>
      <w:spacing w:after="160"/>
    </w:pPr>
    <w:rPr>
      <w:rFonts w:ascii="Arial" w:hAnsi="Arial"/>
      <w:b/>
      <w:color w:val="FFFFFF"/>
      <w:sz w:val="32"/>
      <w:szCs w:val="20"/>
      <w:lang w:val="en-US" w:eastAsia="en-US"/>
    </w:rPr>
  </w:style>
  <w:style w:type="table" w:styleId="ab">
    <w:name w:val="Table Grid"/>
    <w:basedOn w:val="a1"/>
    <w:uiPriority w:val="59"/>
    <w:rsid w:val="00BB35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basedOn w:val="a"/>
    <w:link w:val="ad"/>
    <w:unhideWhenUsed/>
    <w:rsid w:val="00BB3553"/>
    <w:pPr>
      <w:tabs>
        <w:tab w:val="center" w:pos="4677"/>
        <w:tab w:val="right" w:pos="9355"/>
      </w:tabs>
    </w:pPr>
    <w:rPr>
      <w:lang w:val="x-none" w:eastAsia="x-none"/>
    </w:rPr>
  </w:style>
  <w:style w:type="character" w:customStyle="1" w:styleId="ad">
    <w:name w:val="Нижний колонтитул Знак"/>
    <w:basedOn w:val="a0"/>
    <w:link w:val="ac"/>
    <w:rsid w:val="00BB3553"/>
    <w:rPr>
      <w:rFonts w:ascii="Times New Roman" w:eastAsia="Times New Roman" w:hAnsi="Times New Roman" w:cs="Times New Roman"/>
      <w:sz w:val="24"/>
      <w:szCs w:val="24"/>
      <w:lang w:val="x-none" w:eastAsia="x-none"/>
    </w:rPr>
  </w:style>
  <w:style w:type="character" w:styleId="ae">
    <w:name w:val="Hyperlink"/>
    <w:uiPriority w:val="99"/>
    <w:unhideWhenUsed/>
    <w:rsid w:val="00BB3553"/>
    <w:rPr>
      <w:color w:val="0000FF"/>
      <w:u w:val="single"/>
    </w:rPr>
  </w:style>
  <w:style w:type="paragraph" w:styleId="af">
    <w:name w:val="Normal (Web)"/>
    <w:basedOn w:val="a"/>
    <w:uiPriority w:val="99"/>
    <w:unhideWhenUsed/>
    <w:rsid w:val="00BB3553"/>
    <w:pPr>
      <w:spacing w:before="100" w:beforeAutospacing="1" w:after="100" w:afterAutospacing="1"/>
    </w:pPr>
  </w:style>
  <w:style w:type="paragraph" w:customStyle="1" w:styleId="ConsPlusCell">
    <w:name w:val="ConsPlusCell"/>
    <w:uiPriority w:val="99"/>
    <w:rsid w:val="00BB355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rsid w:val="00BB3553"/>
    <w:pPr>
      <w:spacing w:before="100" w:beforeAutospacing="1" w:after="100" w:afterAutospacing="1"/>
    </w:pPr>
  </w:style>
  <w:style w:type="table" w:customStyle="1" w:styleId="1">
    <w:name w:val="Сетка таблицы1"/>
    <w:basedOn w:val="a1"/>
    <w:next w:val="ab"/>
    <w:uiPriority w:val="59"/>
    <w:rsid w:val="00BB3553"/>
    <w:pPr>
      <w:spacing w:after="0" w:line="240" w:lineRule="auto"/>
      <w:jc w:val="both"/>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BB3553"/>
    <w:pPr>
      <w:spacing w:after="0" w:line="240" w:lineRule="auto"/>
    </w:pPr>
    <w:rPr>
      <w:rFonts w:ascii="Calibri" w:eastAsia="Calibri" w:hAnsi="Calibri" w:cs="Times New Roman"/>
    </w:rPr>
  </w:style>
  <w:style w:type="paragraph" w:customStyle="1" w:styleId="msonormalmailrucssattributepostfix">
    <w:name w:val="msonormal_mailru_css_attribute_postfix"/>
    <w:basedOn w:val="a"/>
    <w:rsid w:val="00BB3553"/>
    <w:pPr>
      <w:spacing w:before="100" w:beforeAutospacing="1" w:after="100" w:afterAutospacing="1"/>
    </w:pPr>
  </w:style>
  <w:style w:type="paragraph" w:customStyle="1" w:styleId="10">
    <w:name w:val="Знак1"/>
    <w:basedOn w:val="a"/>
    <w:rsid w:val="00BB3553"/>
    <w:pPr>
      <w:spacing w:after="160" w:line="240" w:lineRule="exact"/>
    </w:pPr>
    <w:rPr>
      <w:rFonts w:ascii="Verdana" w:hAnsi="Verdana"/>
      <w:lang w:val="en-US" w:eastAsia="en-US"/>
    </w:rPr>
  </w:style>
  <w:style w:type="paragraph" w:customStyle="1" w:styleId="af1">
    <w:name w:val="Адресат"/>
    <w:rsid w:val="00BB3553"/>
    <w:pPr>
      <w:spacing w:after="0" w:line="240" w:lineRule="auto"/>
    </w:pPr>
    <w:rPr>
      <w:rFonts w:ascii="Times New Roman" w:eastAsia="Times New Roman" w:hAnsi="Times New Roman" w:cs="Times New Roman"/>
      <w:noProof/>
      <w:sz w:val="28"/>
      <w:szCs w:val="20"/>
      <w:lang w:eastAsia="ru-RU"/>
    </w:rPr>
  </w:style>
  <w:style w:type="character" w:customStyle="1" w:styleId="ConsPlusNormal0">
    <w:name w:val="ConsPlusNormal Знак"/>
    <w:link w:val="ConsPlusNormal"/>
    <w:locked/>
    <w:rsid w:val="00BB3553"/>
    <w:rPr>
      <w:rFonts w:ascii="Arial" w:eastAsia="Times New Roman" w:hAnsi="Arial" w:cs="Arial"/>
      <w:sz w:val="20"/>
      <w:szCs w:val="20"/>
      <w:lang w:eastAsia="ru-RU"/>
    </w:rPr>
  </w:style>
  <w:style w:type="paragraph" w:styleId="2">
    <w:name w:val="Body Text 2"/>
    <w:basedOn w:val="a"/>
    <w:link w:val="20"/>
    <w:rsid w:val="00BB3553"/>
    <w:pPr>
      <w:spacing w:after="120" w:line="480" w:lineRule="auto"/>
    </w:pPr>
  </w:style>
  <w:style w:type="character" w:customStyle="1" w:styleId="20">
    <w:name w:val="Основной текст 2 Знак"/>
    <w:basedOn w:val="a0"/>
    <w:link w:val="2"/>
    <w:rsid w:val="00BB3553"/>
    <w:rPr>
      <w:rFonts w:ascii="Times New Roman" w:eastAsia="Times New Roman" w:hAnsi="Times New Roman" w:cs="Times New Roman"/>
      <w:sz w:val="24"/>
      <w:szCs w:val="24"/>
      <w:lang w:eastAsia="ru-RU"/>
    </w:rPr>
  </w:style>
  <w:style w:type="paragraph" w:customStyle="1" w:styleId="style31">
    <w:name w:val="style31"/>
    <w:basedOn w:val="a"/>
    <w:rsid w:val="00BB3553"/>
    <w:pPr>
      <w:spacing w:before="100" w:beforeAutospacing="1" w:after="100" w:afterAutospacing="1"/>
    </w:pPr>
  </w:style>
  <w:style w:type="character" w:customStyle="1" w:styleId="fontstyle91">
    <w:name w:val="fontstyle91"/>
    <w:rsid w:val="00BB35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7CC"/>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BB3553"/>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B77CC"/>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rsid w:val="008B77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BB3553"/>
    <w:rPr>
      <w:rFonts w:ascii="Calibri" w:eastAsia="Times New Roman" w:hAnsi="Calibri" w:cs="Times New Roman"/>
      <w:b/>
      <w:bCs/>
      <w:sz w:val="28"/>
      <w:szCs w:val="28"/>
    </w:rPr>
  </w:style>
  <w:style w:type="paragraph" w:customStyle="1" w:styleId="ConsPlusTitle">
    <w:name w:val="ConsPlusTitle"/>
    <w:uiPriority w:val="99"/>
    <w:rsid w:val="00BB355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rsid w:val="00BB3553"/>
    <w:pPr>
      <w:spacing w:after="160"/>
    </w:pPr>
    <w:rPr>
      <w:rFonts w:ascii="Arial" w:hAnsi="Arial"/>
      <w:b/>
      <w:color w:val="FFFFFF"/>
      <w:sz w:val="32"/>
      <w:szCs w:val="20"/>
      <w:lang w:val="en-US" w:eastAsia="en-US"/>
    </w:rPr>
  </w:style>
  <w:style w:type="paragraph" w:styleId="a4">
    <w:name w:val="Body Text"/>
    <w:basedOn w:val="a"/>
    <w:link w:val="a5"/>
    <w:rsid w:val="00BB3553"/>
    <w:pPr>
      <w:spacing w:before="120"/>
      <w:ind w:firstLine="720"/>
      <w:jc w:val="both"/>
    </w:pPr>
    <w:rPr>
      <w:noProof/>
      <w:sz w:val="28"/>
      <w:szCs w:val="28"/>
      <w:lang w:val="x-none"/>
    </w:rPr>
  </w:style>
  <w:style w:type="character" w:customStyle="1" w:styleId="a5">
    <w:name w:val="Основной текст Знак"/>
    <w:basedOn w:val="a0"/>
    <w:link w:val="a4"/>
    <w:rsid w:val="00BB3553"/>
    <w:rPr>
      <w:rFonts w:ascii="Times New Roman" w:eastAsia="Times New Roman" w:hAnsi="Times New Roman" w:cs="Times New Roman"/>
      <w:noProof/>
      <w:sz w:val="28"/>
      <w:szCs w:val="28"/>
      <w:lang w:val="x-none" w:eastAsia="ru-RU"/>
    </w:rPr>
  </w:style>
  <w:style w:type="paragraph" w:customStyle="1" w:styleId="Default">
    <w:name w:val="Default"/>
    <w:rsid w:val="00BB35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rsid w:val="00BB355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rsid w:val="00BB3553"/>
    <w:pPr>
      <w:tabs>
        <w:tab w:val="center" w:pos="4677"/>
        <w:tab w:val="right" w:pos="9355"/>
      </w:tabs>
    </w:pPr>
    <w:rPr>
      <w:lang w:val="x-none" w:eastAsia="x-none"/>
    </w:rPr>
  </w:style>
  <w:style w:type="character" w:customStyle="1" w:styleId="a7">
    <w:name w:val="Верхний колонтитул Знак"/>
    <w:basedOn w:val="a0"/>
    <w:link w:val="a6"/>
    <w:rsid w:val="00BB3553"/>
    <w:rPr>
      <w:rFonts w:ascii="Times New Roman" w:eastAsia="Times New Roman" w:hAnsi="Times New Roman" w:cs="Times New Roman"/>
      <w:sz w:val="24"/>
      <w:szCs w:val="24"/>
      <w:lang w:val="x-none" w:eastAsia="x-none"/>
    </w:rPr>
  </w:style>
  <w:style w:type="paragraph" w:customStyle="1" w:styleId="a8">
    <w:name w:val="Базовый"/>
    <w:rsid w:val="00BB3553"/>
    <w:pPr>
      <w:suppressAutoHyphens/>
      <w:textAlignment w:val="baseline"/>
    </w:pPr>
    <w:rPr>
      <w:rFonts w:ascii="Times New Roman" w:eastAsia="Times New Roman" w:hAnsi="Times New Roman" w:cs="Times New Roman"/>
      <w:color w:val="00000A"/>
      <w:sz w:val="20"/>
      <w:szCs w:val="20"/>
      <w:lang w:eastAsia="zh-CN"/>
    </w:rPr>
  </w:style>
  <w:style w:type="paragraph" w:styleId="a9">
    <w:name w:val="Balloon Text"/>
    <w:basedOn w:val="a"/>
    <w:link w:val="aa"/>
    <w:uiPriority w:val="99"/>
    <w:semiHidden/>
    <w:unhideWhenUsed/>
    <w:rsid w:val="00BB3553"/>
    <w:rPr>
      <w:rFonts w:ascii="Tahoma" w:eastAsia="Calibri" w:hAnsi="Tahoma"/>
      <w:sz w:val="16"/>
      <w:szCs w:val="16"/>
      <w:lang w:val="x-none" w:eastAsia="x-none"/>
    </w:rPr>
  </w:style>
  <w:style w:type="character" w:customStyle="1" w:styleId="aa">
    <w:name w:val="Текст выноски Знак"/>
    <w:basedOn w:val="a0"/>
    <w:link w:val="a9"/>
    <w:uiPriority w:val="99"/>
    <w:semiHidden/>
    <w:rsid w:val="00BB3553"/>
    <w:rPr>
      <w:rFonts w:ascii="Tahoma" w:eastAsia="Calibri" w:hAnsi="Tahoma" w:cs="Times New Roman"/>
      <w:sz w:val="16"/>
      <w:szCs w:val="16"/>
      <w:lang w:val="x-none" w:eastAsia="x-none"/>
    </w:rPr>
  </w:style>
  <w:style w:type="paragraph" w:customStyle="1" w:styleId="CharCharCharChar1">
    <w:name w:val="Char Char Знак Знак Char Char1"/>
    <w:basedOn w:val="a"/>
    <w:rsid w:val="00BB3553"/>
    <w:pPr>
      <w:spacing w:after="160"/>
    </w:pPr>
    <w:rPr>
      <w:rFonts w:ascii="Arial" w:hAnsi="Arial"/>
      <w:b/>
      <w:color w:val="FFFFFF"/>
      <w:sz w:val="32"/>
      <w:szCs w:val="20"/>
      <w:lang w:val="en-US" w:eastAsia="en-US"/>
    </w:rPr>
  </w:style>
  <w:style w:type="table" w:styleId="ab">
    <w:name w:val="Table Grid"/>
    <w:basedOn w:val="a1"/>
    <w:uiPriority w:val="59"/>
    <w:rsid w:val="00BB35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basedOn w:val="a"/>
    <w:link w:val="ad"/>
    <w:unhideWhenUsed/>
    <w:rsid w:val="00BB3553"/>
    <w:pPr>
      <w:tabs>
        <w:tab w:val="center" w:pos="4677"/>
        <w:tab w:val="right" w:pos="9355"/>
      </w:tabs>
    </w:pPr>
    <w:rPr>
      <w:lang w:val="x-none" w:eastAsia="x-none"/>
    </w:rPr>
  </w:style>
  <w:style w:type="character" w:customStyle="1" w:styleId="ad">
    <w:name w:val="Нижний колонтитул Знак"/>
    <w:basedOn w:val="a0"/>
    <w:link w:val="ac"/>
    <w:rsid w:val="00BB3553"/>
    <w:rPr>
      <w:rFonts w:ascii="Times New Roman" w:eastAsia="Times New Roman" w:hAnsi="Times New Roman" w:cs="Times New Roman"/>
      <w:sz w:val="24"/>
      <w:szCs w:val="24"/>
      <w:lang w:val="x-none" w:eastAsia="x-none"/>
    </w:rPr>
  </w:style>
  <w:style w:type="character" w:styleId="ae">
    <w:name w:val="Hyperlink"/>
    <w:uiPriority w:val="99"/>
    <w:unhideWhenUsed/>
    <w:rsid w:val="00BB3553"/>
    <w:rPr>
      <w:color w:val="0000FF"/>
      <w:u w:val="single"/>
    </w:rPr>
  </w:style>
  <w:style w:type="paragraph" w:styleId="af">
    <w:name w:val="Normal (Web)"/>
    <w:basedOn w:val="a"/>
    <w:uiPriority w:val="99"/>
    <w:unhideWhenUsed/>
    <w:rsid w:val="00BB3553"/>
    <w:pPr>
      <w:spacing w:before="100" w:beforeAutospacing="1" w:after="100" w:afterAutospacing="1"/>
    </w:pPr>
  </w:style>
  <w:style w:type="paragraph" w:customStyle="1" w:styleId="ConsPlusCell">
    <w:name w:val="ConsPlusCell"/>
    <w:uiPriority w:val="99"/>
    <w:rsid w:val="00BB355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rsid w:val="00BB3553"/>
    <w:pPr>
      <w:spacing w:before="100" w:beforeAutospacing="1" w:after="100" w:afterAutospacing="1"/>
    </w:pPr>
  </w:style>
  <w:style w:type="table" w:customStyle="1" w:styleId="1">
    <w:name w:val="Сетка таблицы1"/>
    <w:basedOn w:val="a1"/>
    <w:next w:val="ab"/>
    <w:uiPriority w:val="59"/>
    <w:rsid w:val="00BB3553"/>
    <w:pPr>
      <w:spacing w:after="0" w:line="240" w:lineRule="auto"/>
      <w:jc w:val="both"/>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BB3553"/>
    <w:pPr>
      <w:spacing w:after="0" w:line="240" w:lineRule="auto"/>
    </w:pPr>
    <w:rPr>
      <w:rFonts w:ascii="Calibri" w:eastAsia="Calibri" w:hAnsi="Calibri" w:cs="Times New Roman"/>
    </w:rPr>
  </w:style>
  <w:style w:type="paragraph" w:customStyle="1" w:styleId="msonormalmailrucssattributepostfix">
    <w:name w:val="msonormal_mailru_css_attribute_postfix"/>
    <w:basedOn w:val="a"/>
    <w:rsid w:val="00BB3553"/>
    <w:pPr>
      <w:spacing w:before="100" w:beforeAutospacing="1" w:after="100" w:afterAutospacing="1"/>
    </w:pPr>
  </w:style>
  <w:style w:type="paragraph" w:customStyle="1" w:styleId="10">
    <w:name w:val="Знак1"/>
    <w:basedOn w:val="a"/>
    <w:rsid w:val="00BB3553"/>
    <w:pPr>
      <w:spacing w:after="160" w:line="240" w:lineRule="exact"/>
    </w:pPr>
    <w:rPr>
      <w:rFonts w:ascii="Verdana" w:hAnsi="Verdana"/>
      <w:lang w:val="en-US" w:eastAsia="en-US"/>
    </w:rPr>
  </w:style>
  <w:style w:type="paragraph" w:customStyle="1" w:styleId="af1">
    <w:name w:val="Адресат"/>
    <w:rsid w:val="00BB3553"/>
    <w:pPr>
      <w:spacing w:after="0" w:line="240" w:lineRule="auto"/>
    </w:pPr>
    <w:rPr>
      <w:rFonts w:ascii="Times New Roman" w:eastAsia="Times New Roman" w:hAnsi="Times New Roman" w:cs="Times New Roman"/>
      <w:noProof/>
      <w:sz w:val="28"/>
      <w:szCs w:val="20"/>
      <w:lang w:eastAsia="ru-RU"/>
    </w:rPr>
  </w:style>
  <w:style w:type="character" w:customStyle="1" w:styleId="ConsPlusNormal0">
    <w:name w:val="ConsPlusNormal Знак"/>
    <w:link w:val="ConsPlusNormal"/>
    <w:locked/>
    <w:rsid w:val="00BB3553"/>
    <w:rPr>
      <w:rFonts w:ascii="Arial" w:eastAsia="Times New Roman" w:hAnsi="Arial" w:cs="Arial"/>
      <w:sz w:val="20"/>
      <w:szCs w:val="20"/>
      <w:lang w:eastAsia="ru-RU"/>
    </w:rPr>
  </w:style>
  <w:style w:type="paragraph" w:styleId="2">
    <w:name w:val="Body Text 2"/>
    <w:basedOn w:val="a"/>
    <w:link w:val="20"/>
    <w:rsid w:val="00BB3553"/>
    <w:pPr>
      <w:spacing w:after="120" w:line="480" w:lineRule="auto"/>
    </w:pPr>
  </w:style>
  <w:style w:type="character" w:customStyle="1" w:styleId="20">
    <w:name w:val="Основной текст 2 Знак"/>
    <w:basedOn w:val="a0"/>
    <w:link w:val="2"/>
    <w:rsid w:val="00BB3553"/>
    <w:rPr>
      <w:rFonts w:ascii="Times New Roman" w:eastAsia="Times New Roman" w:hAnsi="Times New Roman" w:cs="Times New Roman"/>
      <w:sz w:val="24"/>
      <w:szCs w:val="24"/>
      <w:lang w:eastAsia="ru-RU"/>
    </w:rPr>
  </w:style>
  <w:style w:type="paragraph" w:customStyle="1" w:styleId="style31">
    <w:name w:val="style31"/>
    <w:basedOn w:val="a"/>
    <w:rsid w:val="00BB3553"/>
    <w:pPr>
      <w:spacing w:before="100" w:beforeAutospacing="1" w:after="100" w:afterAutospacing="1"/>
    </w:pPr>
  </w:style>
  <w:style w:type="character" w:customStyle="1" w:styleId="fontstyle91">
    <w:name w:val="fontstyle91"/>
    <w:rsid w:val="00BB3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6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7B26AF86CA451C94EC18358SC4BO" TargetMode="External"/><Relationship Id="rId13" Type="http://schemas.openxmlformats.org/officeDocument/2006/relationships/hyperlink" Target="http://www.moscow_reg.izbirkom.ru/chislennost-izbirateley" TargetMode="External"/><Relationship Id="rId3" Type="http://schemas.microsoft.com/office/2007/relationships/stylesWithEffects" Target="stylesWithEffects.xml"/><Relationship Id="rId7" Type="http://schemas.openxmlformats.org/officeDocument/2006/relationships/hyperlink" Target="consultantplus://offline/ref=7B9456A39EB2CD9C5F4A111B15C398661E6AB16EFA6BA451C94EC18358SC4BO" TargetMode="External"/><Relationship Id="rId12" Type="http://schemas.openxmlformats.org/officeDocument/2006/relationships/hyperlink" Target="http://monitoring.mosreg.ru/gpmomun_clone/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B9456A39EB2CD9C5F4A111B15C398661E64B764FF6EA451C94EC18358CBFAE78ED0A1163FB4E9E6SD4EO" TargetMode="External"/><Relationship Id="rId11" Type="http://schemas.openxmlformats.org/officeDocument/2006/relationships/hyperlink" Target="https://login.consultant.ru/link/?req=doc&amp;base=LAW&amp;n=171835&amp;dst=100014&amp;fld=13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B9456A39EB2CD9C5F4A101500C398661D62BE6AFF62A451C94EC18358SC4BO" TargetMode="External"/><Relationship Id="rId4" Type="http://schemas.openxmlformats.org/officeDocument/2006/relationships/settings" Target="settings.xml"/><Relationship Id="rId9" Type="http://schemas.openxmlformats.org/officeDocument/2006/relationships/hyperlink" Target="consultantplus://offline/ref=7B9456A39EB2CD9C5F4A101500C398661D62BF65FD68A451C94EC18358SC4B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14580</Words>
  <Characters>83110</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Adessa</dc:creator>
  <cp:lastModifiedBy>Yuristi2</cp:lastModifiedBy>
  <cp:revision>4</cp:revision>
  <dcterms:created xsi:type="dcterms:W3CDTF">2019-10-24T14:04:00Z</dcterms:created>
  <dcterms:modified xsi:type="dcterms:W3CDTF">2019-10-24T14:04:00Z</dcterms:modified>
</cp:coreProperties>
</file>